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16A" w:rsidRPr="0019233E" w:rsidRDefault="0020716A" w:rsidP="00C17E7D">
      <w:pPr>
        <w:rPr>
          <w:b/>
        </w:rPr>
      </w:pPr>
      <w:r w:rsidRPr="0019233E">
        <w:rPr>
          <w:b/>
          <w:noProof/>
        </w:rPr>
        <w:drawing>
          <wp:inline distT="0" distB="0" distL="0" distR="0">
            <wp:extent cx="5943600" cy="1452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_CareerShift_Header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452880"/>
                    </a:xfrm>
                    <a:prstGeom prst="rect">
                      <a:avLst/>
                    </a:prstGeom>
                  </pic:spPr>
                </pic:pic>
              </a:graphicData>
            </a:graphic>
          </wp:inline>
        </w:drawing>
      </w:r>
    </w:p>
    <w:p w:rsidR="00C17E7D" w:rsidRPr="0019233E" w:rsidRDefault="00C17E7D" w:rsidP="0020716A">
      <w:pPr>
        <w:jc w:val="center"/>
        <w:rPr>
          <w:b/>
          <w:sz w:val="32"/>
          <w:szCs w:val="32"/>
        </w:rPr>
      </w:pPr>
      <w:r w:rsidRPr="0019233E">
        <w:rPr>
          <w:b/>
          <w:sz w:val="32"/>
          <w:szCs w:val="32"/>
        </w:rPr>
        <w:t>T</w:t>
      </w:r>
      <w:r w:rsidR="0020716A" w:rsidRPr="0019233E">
        <w:rPr>
          <w:b/>
          <w:sz w:val="32"/>
          <w:szCs w:val="32"/>
        </w:rPr>
        <w:t>IPS FOR INTERNATIONAL STUDENT JOB SEEKERS</w:t>
      </w:r>
    </w:p>
    <w:p w:rsidR="00C17E7D" w:rsidRPr="001628C4" w:rsidRDefault="00C17E7D" w:rsidP="00C17E7D">
      <w:pPr>
        <w:rPr>
          <w:sz w:val="27"/>
          <w:szCs w:val="27"/>
        </w:rPr>
      </w:pPr>
      <w:r w:rsidRPr="001628C4">
        <w:rPr>
          <w:b/>
          <w:sz w:val="27"/>
          <w:szCs w:val="27"/>
        </w:rPr>
        <w:t>Plan ahead:</w:t>
      </w:r>
      <w:r w:rsidRPr="001628C4">
        <w:rPr>
          <w:sz w:val="27"/>
          <w:szCs w:val="27"/>
        </w:rPr>
        <w:t> As an international student you face certain challenges and restr</w:t>
      </w:r>
      <w:r w:rsidR="001628C4" w:rsidRPr="001628C4">
        <w:rPr>
          <w:sz w:val="27"/>
          <w:szCs w:val="27"/>
        </w:rPr>
        <w:t>ictions regarding the U.S. job market</w:t>
      </w:r>
      <w:r w:rsidRPr="001628C4">
        <w:rPr>
          <w:sz w:val="27"/>
          <w:szCs w:val="27"/>
        </w:rPr>
        <w:t xml:space="preserve">. Begin </w:t>
      </w:r>
      <w:r w:rsidR="005B3F4A" w:rsidRPr="001628C4">
        <w:rPr>
          <w:sz w:val="27"/>
          <w:szCs w:val="27"/>
        </w:rPr>
        <w:t xml:space="preserve">by </w:t>
      </w:r>
      <w:r w:rsidRPr="001628C4">
        <w:rPr>
          <w:sz w:val="27"/>
          <w:szCs w:val="27"/>
        </w:rPr>
        <w:t xml:space="preserve">getting your materials ready early – be prepared for a search to take </w:t>
      </w:r>
      <w:r w:rsidR="001628C4" w:rsidRPr="001628C4">
        <w:rPr>
          <w:sz w:val="27"/>
          <w:szCs w:val="27"/>
        </w:rPr>
        <w:t>2</w:t>
      </w:r>
      <w:r w:rsidRPr="001628C4">
        <w:rPr>
          <w:sz w:val="27"/>
          <w:szCs w:val="27"/>
        </w:rPr>
        <w:t xml:space="preserve"> months or more.</w:t>
      </w:r>
    </w:p>
    <w:p w:rsidR="00C17E7D" w:rsidRPr="001628C4" w:rsidRDefault="00C17E7D" w:rsidP="00C17E7D">
      <w:pPr>
        <w:rPr>
          <w:sz w:val="27"/>
          <w:szCs w:val="27"/>
        </w:rPr>
      </w:pPr>
      <w:r w:rsidRPr="001628C4">
        <w:rPr>
          <w:b/>
          <w:sz w:val="27"/>
          <w:szCs w:val="27"/>
        </w:rPr>
        <w:t>Communicate clearly:</w:t>
      </w:r>
      <w:r w:rsidRPr="001628C4">
        <w:rPr>
          <w:sz w:val="27"/>
          <w:szCs w:val="27"/>
        </w:rPr>
        <w:t xml:space="preserve"> Communication skills are very important. Use every possible resource available at Hood College to strengthen your resume, cover letters, </w:t>
      </w:r>
      <w:proofErr w:type="gramStart"/>
      <w:r w:rsidRPr="001628C4">
        <w:rPr>
          <w:sz w:val="27"/>
          <w:szCs w:val="27"/>
        </w:rPr>
        <w:t>LinkedIn</w:t>
      </w:r>
      <w:proofErr w:type="gramEnd"/>
      <w:r w:rsidRPr="001628C4">
        <w:rPr>
          <w:sz w:val="27"/>
          <w:szCs w:val="27"/>
        </w:rPr>
        <w:t xml:space="preserve"> accounts (etc.). All should reflect error-free, compelling content that is consistent with a U.S. format. Check and respond to email daily.</w:t>
      </w:r>
    </w:p>
    <w:p w:rsidR="00C17E7D" w:rsidRPr="001628C4" w:rsidRDefault="005B3F4A" w:rsidP="00C17E7D">
      <w:pPr>
        <w:rPr>
          <w:sz w:val="27"/>
          <w:szCs w:val="27"/>
        </w:rPr>
      </w:pPr>
      <w:r w:rsidRPr="001628C4">
        <w:rPr>
          <w:b/>
          <w:sz w:val="27"/>
          <w:szCs w:val="27"/>
        </w:rPr>
        <w:t xml:space="preserve">Use </w:t>
      </w:r>
      <w:r w:rsidR="00C17E7D" w:rsidRPr="001628C4">
        <w:rPr>
          <w:b/>
          <w:sz w:val="27"/>
          <w:szCs w:val="27"/>
        </w:rPr>
        <w:t>resources wisely:</w:t>
      </w:r>
      <w:r w:rsidR="00C17E7D" w:rsidRPr="001628C4">
        <w:rPr>
          <w:sz w:val="27"/>
          <w:szCs w:val="27"/>
        </w:rPr>
        <w:t> Attend on-campus events (job fairs, company information sessions, recruiting events), join off</w:t>
      </w:r>
      <w:r w:rsidR="001628C4" w:rsidRPr="001628C4">
        <w:rPr>
          <w:sz w:val="27"/>
          <w:szCs w:val="27"/>
        </w:rPr>
        <w:t>-</w:t>
      </w:r>
      <w:r w:rsidR="00C17E7D" w:rsidRPr="001628C4">
        <w:rPr>
          <w:sz w:val="27"/>
          <w:szCs w:val="27"/>
        </w:rPr>
        <w:t xml:space="preserve"> </w:t>
      </w:r>
      <w:r w:rsidRPr="001628C4">
        <w:rPr>
          <w:sz w:val="27"/>
          <w:szCs w:val="27"/>
        </w:rPr>
        <w:t>and</w:t>
      </w:r>
      <w:r w:rsidR="00C17E7D" w:rsidRPr="001628C4">
        <w:rPr>
          <w:sz w:val="27"/>
          <w:szCs w:val="27"/>
        </w:rPr>
        <w:t xml:space="preserve"> on</w:t>
      </w:r>
      <w:r w:rsidR="001628C4" w:rsidRPr="001628C4">
        <w:rPr>
          <w:sz w:val="27"/>
          <w:szCs w:val="27"/>
        </w:rPr>
        <w:t>-</w:t>
      </w:r>
      <w:r w:rsidR="00C17E7D" w:rsidRPr="001628C4">
        <w:rPr>
          <w:sz w:val="27"/>
          <w:szCs w:val="27"/>
        </w:rPr>
        <w:t xml:space="preserve">campus professional organizations, and meet with essential staff to build relationships and understand the </w:t>
      </w:r>
      <w:r w:rsidRPr="001628C4">
        <w:rPr>
          <w:sz w:val="27"/>
          <w:szCs w:val="27"/>
        </w:rPr>
        <w:t xml:space="preserve">hiring </w:t>
      </w:r>
      <w:r w:rsidR="00C17E7D" w:rsidRPr="001628C4">
        <w:rPr>
          <w:sz w:val="27"/>
          <w:szCs w:val="27"/>
        </w:rPr>
        <w:t>process. </w:t>
      </w:r>
    </w:p>
    <w:p w:rsidR="00C17E7D" w:rsidRPr="001628C4" w:rsidRDefault="00C17E7D" w:rsidP="00C17E7D">
      <w:pPr>
        <w:rPr>
          <w:sz w:val="27"/>
          <w:szCs w:val="27"/>
        </w:rPr>
      </w:pPr>
      <w:r w:rsidRPr="001628C4">
        <w:rPr>
          <w:b/>
          <w:sz w:val="27"/>
          <w:szCs w:val="27"/>
        </w:rPr>
        <w:t>Understand your strengths:</w:t>
      </w:r>
      <w:r w:rsidRPr="001628C4">
        <w:rPr>
          <w:sz w:val="27"/>
          <w:szCs w:val="27"/>
        </w:rPr>
        <w:t> Know your unique assets and academic training and focus on employers that have a strong need for all of those strengths.</w:t>
      </w:r>
      <w:r w:rsidR="005B3F4A" w:rsidRPr="001628C4">
        <w:rPr>
          <w:sz w:val="27"/>
          <w:szCs w:val="27"/>
        </w:rPr>
        <w:t xml:space="preserve"> Companies that do business internationally are often looking for international employees that </w:t>
      </w:r>
      <w:r w:rsidR="001628C4" w:rsidRPr="001628C4">
        <w:rPr>
          <w:sz w:val="27"/>
          <w:szCs w:val="27"/>
        </w:rPr>
        <w:t xml:space="preserve">have </w:t>
      </w:r>
      <w:r w:rsidR="005B3F4A" w:rsidRPr="001628C4">
        <w:rPr>
          <w:sz w:val="27"/>
          <w:szCs w:val="27"/>
        </w:rPr>
        <w:t>cultural knowledge, academic depth, and language skills.</w:t>
      </w:r>
    </w:p>
    <w:p w:rsidR="00C17E7D" w:rsidRPr="001628C4" w:rsidRDefault="00C17E7D" w:rsidP="00C17E7D">
      <w:pPr>
        <w:rPr>
          <w:sz w:val="27"/>
          <w:szCs w:val="27"/>
        </w:rPr>
      </w:pPr>
      <w:r w:rsidRPr="001628C4">
        <w:rPr>
          <w:b/>
          <w:sz w:val="27"/>
          <w:szCs w:val="27"/>
        </w:rPr>
        <w:t>Network:</w:t>
      </w:r>
      <w:r w:rsidRPr="001628C4">
        <w:rPr>
          <w:sz w:val="27"/>
          <w:szCs w:val="27"/>
        </w:rPr>
        <w:t xml:space="preserve"> Networking may be even more important for international students than for U.S. citizens. </w:t>
      </w:r>
      <w:r w:rsidR="005B3F4A" w:rsidRPr="001628C4">
        <w:rPr>
          <w:sz w:val="27"/>
          <w:szCs w:val="27"/>
        </w:rPr>
        <w:t>N</w:t>
      </w:r>
      <w:r w:rsidRPr="001628C4">
        <w:rPr>
          <w:sz w:val="27"/>
          <w:szCs w:val="27"/>
        </w:rPr>
        <w:t xml:space="preserve">etworking </w:t>
      </w:r>
      <w:r w:rsidR="005B3F4A" w:rsidRPr="001628C4">
        <w:rPr>
          <w:sz w:val="27"/>
          <w:szCs w:val="27"/>
        </w:rPr>
        <w:t>s</w:t>
      </w:r>
      <w:r w:rsidRPr="001628C4">
        <w:rPr>
          <w:sz w:val="27"/>
          <w:szCs w:val="27"/>
        </w:rPr>
        <w:t>imply mean</w:t>
      </w:r>
      <w:r w:rsidR="005B3F4A" w:rsidRPr="001628C4">
        <w:rPr>
          <w:sz w:val="27"/>
          <w:szCs w:val="27"/>
        </w:rPr>
        <w:t>s</w:t>
      </w:r>
      <w:r w:rsidRPr="001628C4">
        <w:rPr>
          <w:sz w:val="27"/>
          <w:szCs w:val="27"/>
        </w:rPr>
        <w:t xml:space="preserve"> systematically making personal, written, or telephone contacts with relatives, friends, and alumni in the United States and back home </w:t>
      </w:r>
      <w:r w:rsidR="001628C4" w:rsidRPr="001628C4">
        <w:rPr>
          <w:sz w:val="27"/>
          <w:szCs w:val="27"/>
        </w:rPr>
        <w:t>who may be able to help you in your</w:t>
      </w:r>
      <w:r w:rsidRPr="001628C4">
        <w:rPr>
          <w:sz w:val="27"/>
          <w:szCs w:val="27"/>
        </w:rPr>
        <w:t xml:space="preserve"> search. Each person you contact becomes a participant in your search. Fellow students from abroad who have gained some experience with the U.S. job market may be able to help you with your search as well.</w:t>
      </w:r>
    </w:p>
    <w:p w:rsidR="00C17E7D" w:rsidRPr="001628C4" w:rsidRDefault="00C17E7D" w:rsidP="00C17E7D">
      <w:pPr>
        <w:rPr>
          <w:sz w:val="27"/>
          <w:szCs w:val="27"/>
        </w:rPr>
      </w:pPr>
      <w:r w:rsidRPr="001628C4">
        <w:rPr>
          <w:b/>
          <w:sz w:val="27"/>
          <w:szCs w:val="27"/>
        </w:rPr>
        <w:t>Seek the right companies:</w:t>
      </w:r>
      <w:r w:rsidRPr="001628C4">
        <w:rPr>
          <w:sz w:val="27"/>
          <w:szCs w:val="27"/>
        </w:rPr>
        <w:t xml:space="preserve"> In your research and networking efforts, concentrate on employers that have connections (offices, subsidiaries, </w:t>
      </w:r>
      <w:r w:rsidR="001628C4" w:rsidRPr="001628C4">
        <w:rPr>
          <w:sz w:val="27"/>
          <w:szCs w:val="27"/>
        </w:rPr>
        <w:t>marketing teams, sales forces) in</w:t>
      </w:r>
      <w:r w:rsidRPr="001628C4">
        <w:rPr>
          <w:sz w:val="27"/>
          <w:szCs w:val="27"/>
        </w:rPr>
        <w:t xml:space="preserve"> your country of origin. These companies may have an interest in you</w:t>
      </w:r>
      <w:r w:rsidR="001628C4" w:rsidRPr="001628C4">
        <w:rPr>
          <w:sz w:val="27"/>
          <w:szCs w:val="27"/>
        </w:rPr>
        <w:t>r</w:t>
      </w:r>
      <w:r w:rsidRPr="001628C4">
        <w:rPr>
          <w:sz w:val="27"/>
          <w:szCs w:val="27"/>
        </w:rPr>
        <w:t xml:space="preserve"> working for them in this country, or to return to your home country after initial training in the United States. In addition to the resources on campus, contact your embassy.  Often, foreign embassies maintain lists of contacts for employment. Contact them!</w:t>
      </w:r>
    </w:p>
    <w:p w:rsidR="001628C4" w:rsidRDefault="001628C4" w:rsidP="007F68D0">
      <w:pPr>
        <w:jc w:val="center"/>
        <w:rPr>
          <w:b/>
          <w:sz w:val="32"/>
          <w:szCs w:val="32"/>
        </w:rPr>
      </w:pPr>
    </w:p>
    <w:p w:rsidR="001628C4" w:rsidRPr="001628C4" w:rsidRDefault="001628C4" w:rsidP="007F68D0">
      <w:pPr>
        <w:jc w:val="center"/>
        <w:rPr>
          <w:sz w:val="24"/>
          <w:szCs w:val="24"/>
        </w:rPr>
      </w:pPr>
      <w:r w:rsidRPr="001628C4">
        <w:rPr>
          <w:sz w:val="24"/>
          <w:szCs w:val="24"/>
        </w:rPr>
        <w:t>Page 1</w:t>
      </w:r>
    </w:p>
    <w:p w:rsidR="001628C4" w:rsidRDefault="001628C4" w:rsidP="007F68D0">
      <w:pPr>
        <w:jc w:val="center"/>
        <w:rPr>
          <w:b/>
          <w:sz w:val="32"/>
          <w:szCs w:val="32"/>
        </w:rPr>
      </w:pPr>
    </w:p>
    <w:p w:rsidR="00C17E7D" w:rsidRPr="0019233E" w:rsidRDefault="007F68D0" w:rsidP="007F68D0">
      <w:pPr>
        <w:jc w:val="center"/>
        <w:rPr>
          <w:b/>
          <w:sz w:val="32"/>
          <w:szCs w:val="32"/>
        </w:rPr>
      </w:pPr>
      <w:r w:rsidRPr="0019233E">
        <w:rPr>
          <w:b/>
          <w:sz w:val="32"/>
          <w:szCs w:val="32"/>
        </w:rPr>
        <w:t>FINDING OPPORTUNITIES</w:t>
      </w:r>
    </w:p>
    <w:p w:rsidR="00C17E7D" w:rsidRPr="001628C4" w:rsidRDefault="00C17E7D" w:rsidP="00C17E7D">
      <w:pPr>
        <w:rPr>
          <w:sz w:val="24"/>
          <w:szCs w:val="24"/>
        </w:rPr>
      </w:pPr>
      <w:r w:rsidRPr="001628C4">
        <w:rPr>
          <w:sz w:val="24"/>
          <w:szCs w:val="24"/>
        </w:rPr>
        <w:t xml:space="preserve">The best employment prospects for international students </w:t>
      </w:r>
      <w:r w:rsidR="005B3F4A" w:rsidRPr="001628C4">
        <w:rPr>
          <w:sz w:val="24"/>
          <w:szCs w:val="24"/>
        </w:rPr>
        <w:t xml:space="preserve">begins with identifying companies that will see you as an asset. These typically include </w:t>
      </w:r>
      <w:r w:rsidRPr="001628C4">
        <w:rPr>
          <w:sz w:val="24"/>
          <w:szCs w:val="24"/>
        </w:rPr>
        <w:t xml:space="preserve">global organizations </w:t>
      </w:r>
      <w:r w:rsidR="005B3F4A" w:rsidRPr="001628C4">
        <w:rPr>
          <w:sz w:val="24"/>
          <w:szCs w:val="24"/>
        </w:rPr>
        <w:t xml:space="preserve">that </w:t>
      </w:r>
      <w:r w:rsidRPr="001628C4">
        <w:rPr>
          <w:sz w:val="24"/>
          <w:szCs w:val="24"/>
        </w:rPr>
        <w:t>desir</w:t>
      </w:r>
      <w:r w:rsidR="005B3F4A" w:rsidRPr="001628C4">
        <w:rPr>
          <w:sz w:val="24"/>
          <w:szCs w:val="24"/>
        </w:rPr>
        <w:t>e</w:t>
      </w:r>
      <w:r w:rsidRPr="001628C4">
        <w:rPr>
          <w:sz w:val="24"/>
          <w:szCs w:val="24"/>
        </w:rPr>
        <w:t xml:space="preserve"> language skills, </w:t>
      </w:r>
      <w:r w:rsidR="005B3F4A" w:rsidRPr="001628C4">
        <w:rPr>
          <w:sz w:val="24"/>
          <w:szCs w:val="24"/>
        </w:rPr>
        <w:t xml:space="preserve">have </w:t>
      </w:r>
      <w:r w:rsidRPr="001628C4">
        <w:rPr>
          <w:sz w:val="24"/>
          <w:szCs w:val="24"/>
        </w:rPr>
        <w:t xml:space="preserve">respect for diversity, and/or </w:t>
      </w:r>
      <w:r w:rsidR="005B3F4A" w:rsidRPr="001628C4">
        <w:rPr>
          <w:sz w:val="24"/>
          <w:szCs w:val="24"/>
        </w:rPr>
        <w:t xml:space="preserve">have a need for </w:t>
      </w:r>
      <w:r w:rsidRPr="001628C4">
        <w:rPr>
          <w:sz w:val="24"/>
          <w:szCs w:val="24"/>
        </w:rPr>
        <w:t>knowledge of overseas economies. International students should also seek out organizations that have historically sponsored H1-B Visas. </w:t>
      </w:r>
    </w:p>
    <w:p w:rsidR="007F68D0" w:rsidRPr="001628C4" w:rsidRDefault="007F68D0" w:rsidP="00C17E7D">
      <w:pPr>
        <w:rPr>
          <w:sz w:val="24"/>
          <w:szCs w:val="24"/>
        </w:rPr>
      </w:pPr>
      <w:r w:rsidRPr="001628C4">
        <w:rPr>
          <w:sz w:val="24"/>
          <w:szCs w:val="24"/>
        </w:rPr>
        <w:t xml:space="preserve">Begin your search by using some of the following databases to find companies </w:t>
      </w:r>
      <w:r w:rsidR="005B3F4A" w:rsidRPr="001628C4">
        <w:rPr>
          <w:sz w:val="24"/>
          <w:szCs w:val="24"/>
        </w:rPr>
        <w:t>that hire international workers:</w:t>
      </w:r>
    </w:p>
    <w:p w:rsidR="00C17E7D" w:rsidRPr="001628C4" w:rsidRDefault="00CB620B" w:rsidP="005B3F4A">
      <w:pPr>
        <w:pStyle w:val="ListParagraph"/>
        <w:numPr>
          <w:ilvl w:val="0"/>
          <w:numId w:val="2"/>
        </w:numPr>
        <w:ind w:left="360"/>
        <w:rPr>
          <w:sz w:val="24"/>
          <w:szCs w:val="24"/>
        </w:rPr>
      </w:pPr>
      <w:hyperlink r:id="rId8" w:tgtFrame="_blank" w:tooltip="MyVisaJobs.com" w:history="1">
        <w:r w:rsidR="00C17E7D" w:rsidRPr="001628C4">
          <w:rPr>
            <w:rStyle w:val="Hyperlink"/>
            <w:b/>
            <w:color w:val="auto"/>
            <w:sz w:val="24"/>
            <w:szCs w:val="24"/>
          </w:rPr>
          <w:t>MyVisaJobs</w:t>
        </w:r>
      </w:hyperlink>
      <w:r w:rsidR="00C17E7D" w:rsidRPr="001628C4">
        <w:rPr>
          <w:sz w:val="24"/>
          <w:szCs w:val="24"/>
        </w:rPr>
        <w:t> - Information portal and online community for visa job hunters around the world. Major services include sponsor profiles, resources for job seekers</w:t>
      </w:r>
      <w:r w:rsidR="007F68D0" w:rsidRPr="001628C4">
        <w:rPr>
          <w:sz w:val="24"/>
          <w:szCs w:val="24"/>
        </w:rPr>
        <w:t xml:space="preserve">, </w:t>
      </w:r>
      <w:hyperlink r:id="rId9" w:history="1">
        <w:r w:rsidR="007F68D0" w:rsidRPr="001628C4">
          <w:rPr>
            <w:rStyle w:val="Hyperlink"/>
            <w:color w:val="auto"/>
            <w:sz w:val="24"/>
            <w:szCs w:val="24"/>
          </w:rPr>
          <w:t>top 100 employers</w:t>
        </w:r>
      </w:hyperlink>
      <w:r w:rsidR="007F68D0" w:rsidRPr="001628C4">
        <w:rPr>
          <w:sz w:val="24"/>
          <w:szCs w:val="24"/>
        </w:rPr>
        <w:t xml:space="preserve"> offering visa sponsorship and jobs. </w:t>
      </w:r>
    </w:p>
    <w:p w:rsidR="00C17E7D" w:rsidRPr="001628C4" w:rsidRDefault="00CB620B" w:rsidP="005B3F4A">
      <w:pPr>
        <w:pStyle w:val="ListParagraph"/>
        <w:numPr>
          <w:ilvl w:val="0"/>
          <w:numId w:val="2"/>
        </w:numPr>
        <w:ind w:left="360"/>
        <w:rPr>
          <w:sz w:val="24"/>
          <w:szCs w:val="24"/>
        </w:rPr>
      </w:pPr>
      <w:hyperlink r:id="rId10" w:tgtFrame="_blank" w:tooltip="H1Base" w:history="1">
        <w:r w:rsidR="00C17E7D" w:rsidRPr="001628C4">
          <w:rPr>
            <w:rStyle w:val="Hyperlink"/>
            <w:b/>
            <w:color w:val="auto"/>
            <w:sz w:val="24"/>
            <w:szCs w:val="24"/>
          </w:rPr>
          <w:t>H1B</w:t>
        </w:r>
        <w:r w:rsidR="00C17E7D" w:rsidRPr="001628C4">
          <w:rPr>
            <w:rStyle w:val="Hyperlink"/>
            <w:b/>
            <w:color w:val="auto"/>
            <w:sz w:val="24"/>
            <w:szCs w:val="24"/>
          </w:rPr>
          <w:t>a</w:t>
        </w:r>
        <w:r w:rsidR="00C17E7D" w:rsidRPr="001628C4">
          <w:rPr>
            <w:rStyle w:val="Hyperlink"/>
            <w:b/>
            <w:color w:val="auto"/>
            <w:sz w:val="24"/>
            <w:szCs w:val="24"/>
          </w:rPr>
          <w:t>se</w:t>
        </w:r>
      </w:hyperlink>
      <w:r w:rsidR="00C17E7D" w:rsidRPr="001628C4">
        <w:rPr>
          <w:sz w:val="24"/>
          <w:szCs w:val="24"/>
        </w:rPr>
        <w:t xml:space="preserve"> - Online, interactive database that allows international students to directly connect with the top sponsor companies. </w:t>
      </w:r>
      <w:r w:rsidR="00E32791" w:rsidRPr="001628C4">
        <w:rPr>
          <w:sz w:val="24"/>
          <w:szCs w:val="24"/>
        </w:rPr>
        <w:t xml:space="preserve">Free company resources are accessible and students may choose to upgrade their account for more advanced </w:t>
      </w:r>
      <w:r w:rsidR="00D81F84">
        <w:rPr>
          <w:sz w:val="24"/>
          <w:szCs w:val="24"/>
        </w:rPr>
        <w:t xml:space="preserve">fee based </w:t>
      </w:r>
      <w:r w:rsidR="00E32791" w:rsidRPr="001628C4">
        <w:rPr>
          <w:sz w:val="24"/>
          <w:szCs w:val="24"/>
        </w:rPr>
        <w:t>services.</w:t>
      </w:r>
      <w:r w:rsidR="00D81F84">
        <w:rPr>
          <w:sz w:val="24"/>
          <w:szCs w:val="24"/>
        </w:rPr>
        <w:t xml:space="preserve"> </w:t>
      </w:r>
      <w:r w:rsidR="00D81F84">
        <w:rPr>
          <w:sz w:val="24"/>
          <w:szCs w:val="24"/>
        </w:rPr>
        <w:t xml:space="preserve">Free services allow for three company searches per day.  </w:t>
      </w:r>
    </w:p>
    <w:p w:rsidR="00C17E7D" w:rsidRPr="001628C4" w:rsidRDefault="00CB620B" w:rsidP="005B3F4A">
      <w:pPr>
        <w:pStyle w:val="ListParagraph"/>
        <w:numPr>
          <w:ilvl w:val="0"/>
          <w:numId w:val="2"/>
        </w:numPr>
        <w:ind w:left="360"/>
        <w:rPr>
          <w:sz w:val="24"/>
          <w:szCs w:val="24"/>
        </w:rPr>
      </w:pPr>
      <w:hyperlink r:id="rId11" w:tgtFrame="_blank" w:tooltip="Immihelp.com" w:history="1">
        <w:r w:rsidR="00C17E7D" w:rsidRPr="001628C4">
          <w:rPr>
            <w:rStyle w:val="Hyperlink"/>
            <w:b/>
            <w:color w:val="auto"/>
            <w:sz w:val="24"/>
            <w:szCs w:val="24"/>
          </w:rPr>
          <w:t>Immihel</w:t>
        </w:r>
        <w:r w:rsidR="00C17E7D" w:rsidRPr="001628C4">
          <w:rPr>
            <w:rStyle w:val="Hyperlink"/>
            <w:b/>
            <w:color w:val="auto"/>
            <w:sz w:val="24"/>
            <w:szCs w:val="24"/>
          </w:rPr>
          <w:t>p</w:t>
        </w:r>
        <w:r w:rsidR="00C17E7D" w:rsidRPr="001628C4">
          <w:rPr>
            <w:rStyle w:val="Hyperlink"/>
            <w:b/>
            <w:color w:val="auto"/>
            <w:sz w:val="24"/>
            <w:szCs w:val="24"/>
          </w:rPr>
          <w:t>.com</w:t>
        </w:r>
      </w:hyperlink>
      <w:r w:rsidR="00C17E7D" w:rsidRPr="001628C4">
        <w:rPr>
          <w:sz w:val="24"/>
          <w:szCs w:val="24"/>
        </w:rPr>
        <w:t> - Job seek</w:t>
      </w:r>
      <w:r w:rsidR="007C201E" w:rsidRPr="001628C4">
        <w:rPr>
          <w:sz w:val="24"/>
          <w:szCs w:val="24"/>
        </w:rPr>
        <w:t xml:space="preserve">ers can use the </w:t>
      </w:r>
      <w:proofErr w:type="spellStart"/>
      <w:r w:rsidR="007C201E" w:rsidRPr="001628C4">
        <w:rPr>
          <w:sz w:val="24"/>
          <w:szCs w:val="24"/>
        </w:rPr>
        <w:t>I</w:t>
      </w:r>
      <w:r w:rsidR="00C17E7D" w:rsidRPr="001628C4">
        <w:rPr>
          <w:sz w:val="24"/>
          <w:szCs w:val="24"/>
        </w:rPr>
        <w:t>mmihelp</w:t>
      </w:r>
      <w:proofErr w:type="spellEnd"/>
      <w:r w:rsidR="00C17E7D" w:rsidRPr="001628C4">
        <w:rPr>
          <w:sz w:val="24"/>
          <w:szCs w:val="24"/>
        </w:rPr>
        <w:t xml:space="preserve"> searchable database to seek out employers who have historically sponsored </w:t>
      </w:r>
      <w:r w:rsidR="00E32791" w:rsidRPr="001628C4">
        <w:rPr>
          <w:sz w:val="24"/>
          <w:szCs w:val="24"/>
        </w:rPr>
        <w:t>international</w:t>
      </w:r>
      <w:r w:rsidR="00C17E7D" w:rsidRPr="001628C4">
        <w:rPr>
          <w:sz w:val="24"/>
          <w:szCs w:val="24"/>
        </w:rPr>
        <w:t xml:space="preserve"> candidates.</w:t>
      </w:r>
      <w:r w:rsidR="007C201E" w:rsidRPr="001628C4">
        <w:rPr>
          <w:sz w:val="24"/>
          <w:szCs w:val="24"/>
        </w:rPr>
        <w:t xml:space="preserve"> Located databases under the “Tools.” </w:t>
      </w:r>
    </w:p>
    <w:p w:rsidR="00C17E7D" w:rsidRPr="001628C4" w:rsidRDefault="00C17E7D" w:rsidP="005B3F4A">
      <w:pPr>
        <w:pStyle w:val="ListParagraph"/>
        <w:numPr>
          <w:ilvl w:val="0"/>
          <w:numId w:val="2"/>
        </w:numPr>
        <w:ind w:left="360"/>
        <w:rPr>
          <w:sz w:val="24"/>
          <w:szCs w:val="24"/>
        </w:rPr>
      </w:pPr>
      <w:r w:rsidRPr="001628C4">
        <w:rPr>
          <w:sz w:val="24"/>
          <w:szCs w:val="24"/>
        </w:rPr>
        <w:t>For International Jobs and Internships (not limited to the U.S.), check out</w:t>
      </w:r>
      <w:hyperlink r:id="rId12" w:tgtFrame="_blank" w:tooltip="iHipo.com" w:history="1">
        <w:r w:rsidRPr="001628C4">
          <w:rPr>
            <w:rStyle w:val="Hyperlink"/>
            <w:b/>
            <w:color w:val="auto"/>
            <w:sz w:val="24"/>
            <w:szCs w:val="24"/>
          </w:rPr>
          <w:t> </w:t>
        </w:r>
        <w:proofErr w:type="spellStart"/>
        <w:r w:rsidRPr="001628C4">
          <w:rPr>
            <w:rStyle w:val="Hyperlink"/>
            <w:b/>
            <w:color w:val="auto"/>
            <w:sz w:val="24"/>
            <w:szCs w:val="24"/>
          </w:rPr>
          <w:t>i</w:t>
        </w:r>
        <w:r w:rsidRPr="001628C4">
          <w:rPr>
            <w:rStyle w:val="Hyperlink"/>
            <w:b/>
            <w:color w:val="auto"/>
            <w:sz w:val="24"/>
            <w:szCs w:val="24"/>
          </w:rPr>
          <w:t>H</w:t>
        </w:r>
        <w:r w:rsidRPr="001628C4">
          <w:rPr>
            <w:rStyle w:val="Hyperlink"/>
            <w:b/>
            <w:color w:val="auto"/>
            <w:sz w:val="24"/>
            <w:szCs w:val="24"/>
          </w:rPr>
          <w:t>ipo</w:t>
        </w:r>
        <w:proofErr w:type="spellEnd"/>
        <w:r w:rsidRPr="001628C4">
          <w:rPr>
            <w:rStyle w:val="Hyperlink"/>
            <w:color w:val="auto"/>
            <w:sz w:val="24"/>
            <w:szCs w:val="24"/>
          </w:rPr>
          <w:t>.</w:t>
        </w:r>
      </w:hyperlink>
    </w:p>
    <w:p w:rsidR="007C201E" w:rsidRPr="00421F1A" w:rsidRDefault="00CB620B" w:rsidP="005B3F4A">
      <w:pPr>
        <w:pStyle w:val="ListParagraph"/>
        <w:numPr>
          <w:ilvl w:val="0"/>
          <w:numId w:val="2"/>
        </w:numPr>
        <w:ind w:left="360"/>
        <w:rPr>
          <w:sz w:val="24"/>
          <w:szCs w:val="24"/>
        </w:rPr>
      </w:pPr>
      <w:hyperlink r:id="rId13" w:history="1">
        <w:r w:rsidR="007C201E" w:rsidRPr="001628C4">
          <w:rPr>
            <w:rStyle w:val="Hyperlink"/>
            <w:rFonts w:cs="Helvetica"/>
            <w:b/>
            <w:bCs/>
            <w:color w:val="auto"/>
            <w:sz w:val="24"/>
            <w:szCs w:val="24"/>
            <w:bdr w:val="none" w:sz="0" w:space="0" w:color="auto" w:frame="1"/>
            <w:shd w:val="clear" w:color="auto" w:fill="FFFFFF"/>
          </w:rPr>
          <w:t>E</w:t>
        </w:r>
        <w:r w:rsidR="007C201E" w:rsidRPr="001628C4">
          <w:rPr>
            <w:rStyle w:val="Hyperlink"/>
            <w:rFonts w:cs="Helvetica"/>
            <w:b/>
            <w:bCs/>
            <w:color w:val="auto"/>
            <w:sz w:val="24"/>
            <w:szCs w:val="24"/>
            <w:bdr w:val="none" w:sz="0" w:space="0" w:color="auto" w:frame="1"/>
            <w:shd w:val="clear" w:color="auto" w:fill="FFFFFF"/>
          </w:rPr>
          <w:t>-</w:t>
        </w:r>
        <w:r w:rsidR="007C201E" w:rsidRPr="001628C4">
          <w:rPr>
            <w:rStyle w:val="Hyperlink"/>
            <w:rFonts w:cs="Helvetica"/>
            <w:b/>
            <w:bCs/>
            <w:color w:val="auto"/>
            <w:sz w:val="24"/>
            <w:szCs w:val="24"/>
            <w:bdr w:val="none" w:sz="0" w:space="0" w:color="auto" w:frame="1"/>
            <w:shd w:val="clear" w:color="auto" w:fill="FFFFFF"/>
          </w:rPr>
          <w:t>V</w:t>
        </w:r>
        <w:r w:rsidR="007C201E" w:rsidRPr="001628C4">
          <w:rPr>
            <w:rStyle w:val="Hyperlink"/>
            <w:rFonts w:cs="Helvetica"/>
            <w:b/>
            <w:bCs/>
            <w:color w:val="auto"/>
            <w:sz w:val="24"/>
            <w:szCs w:val="24"/>
            <w:bdr w:val="none" w:sz="0" w:space="0" w:color="auto" w:frame="1"/>
            <w:shd w:val="clear" w:color="auto" w:fill="FFFFFF"/>
          </w:rPr>
          <w:t>e</w:t>
        </w:r>
        <w:r w:rsidR="007C201E" w:rsidRPr="001628C4">
          <w:rPr>
            <w:rStyle w:val="Hyperlink"/>
            <w:rFonts w:cs="Helvetica"/>
            <w:b/>
            <w:bCs/>
            <w:color w:val="auto"/>
            <w:sz w:val="24"/>
            <w:szCs w:val="24"/>
            <w:bdr w:val="none" w:sz="0" w:space="0" w:color="auto" w:frame="1"/>
            <w:shd w:val="clear" w:color="auto" w:fill="FFFFFF"/>
          </w:rPr>
          <w:t>r</w:t>
        </w:r>
        <w:r w:rsidR="007C201E" w:rsidRPr="001628C4">
          <w:rPr>
            <w:rStyle w:val="Hyperlink"/>
            <w:rFonts w:cs="Helvetica"/>
            <w:b/>
            <w:bCs/>
            <w:color w:val="auto"/>
            <w:sz w:val="24"/>
            <w:szCs w:val="24"/>
            <w:bdr w:val="none" w:sz="0" w:space="0" w:color="auto" w:frame="1"/>
            <w:shd w:val="clear" w:color="auto" w:fill="FFFFFF"/>
          </w:rPr>
          <w:t>ify</w:t>
        </w:r>
      </w:hyperlink>
      <w:r w:rsidR="007C201E" w:rsidRPr="001628C4">
        <w:rPr>
          <w:rStyle w:val="Strong"/>
          <w:rFonts w:cs="Helvetica"/>
          <w:sz w:val="24"/>
          <w:szCs w:val="24"/>
          <w:bdr w:val="none" w:sz="0" w:space="0" w:color="auto" w:frame="1"/>
          <w:shd w:val="clear" w:color="auto" w:fill="FFFFFF"/>
        </w:rPr>
        <w:t xml:space="preserve"> </w:t>
      </w:r>
      <w:r w:rsidR="007C201E" w:rsidRPr="001628C4">
        <w:rPr>
          <w:rFonts w:cs="Helvetica"/>
          <w:sz w:val="24"/>
          <w:szCs w:val="24"/>
          <w:shd w:val="clear" w:color="auto" w:fill="FFFFFF"/>
        </w:rPr>
        <w:t>is an online program run by the U.S. government that is used mostly by employers to check employee records and eligibility. Search for employers that provide work authorization and sponsorship.</w:t>
      </w:r>
    </w:p>
    <w:p w:rsidR="00421F1A" w:rsidRPr="001628C4" w:rsidRDefault="00421F1A" w:rsidP="005B3F4A">
      <w:pPr>
        <w:pStyle w:val="ListParagraph"/>
        <w:numPr>
          <w:ilvl w:val="0"/>
          <w:numId w:val="2"/>
        </w:numPr>
        <w:ind w:left="360"/>
        <w:rPr>
          <w:sz w:val="24"/>
          <w:szCs w:val="24"/>
        </w:rPr>
      </w:pPr>
      <w:proofErr w:type="spellStart"/>
      <w:r w:rsidRPr="00CB620B">
        <w:rPr>
          <w:rFonts w:cs="Helvetica"/>
          <w:b/>
          <w:sz w:val="24"/>
          <w:szCs w:val="24"/>
          <w:shd w:val="clear" w:color="auto" w:fill="FFFFFF"/>
        </w:rPr>
        <w:t>CareerShift</w:t>
      </w:r>
      <w:proofErr w:type="spellEnd"/>
      <w:r>
        <w:rPr>
          <w:rFonts w:cs="Helvetica"/>
          <w:sz w:val="24"/>
          <w:szCs w:val="24"/>
          <w:shd w:val="clear" w:color="auto" w:fill="FFFFFF"/>
        </w:rPr>
        <w:t xml:space="preserve"> – This is a job search tool offered by the Career Center.  See instructions on page three of this handout on how to access this search engine.</w:t>
      </w:r>
    </w:p>
    <w:p w:rsidR="009C07D4" w:rsidRDefault="009C07D4" w:rsidP="009C07D4">
      <w:pPr>
        <w:jc w:val="center"/>
        <w:rPr>
          <w:b/>
          <w:sz w:val="32"/>
          <w:szCs w:val="32"/>
        </w:rPr>
      </w:pPr>
      <w:r w:rsidRPr="001628C4">
        <w:rPr>
          <w:b/>
          <w:sz w:val="32"/>
          <w:szCs w:val="32"/>
        </w:rPr>
        <w:t>SERVICES OFFERED BY YOUR CAREER CENTER</w:t>
      </w:r>
    </w:p>
    <w:p w:rsidR="009C07D4" w:rsidRPr="009C07D4" w:rsidRDefault="009C07D4" w:rsidP="009C07D4">
      <w:pPr>
        <w:pStyle w:val="ListParagraph"/>
        <w:numPr>
          <w:ilvl w:val="0"/>
          <w:numId w:val="4"/>
        </w:numPr>
        <w:rPr>
          <w:sz w:val="24"/>
          <w:szCs w:val="24"/>
        </w:rPr>
      </w:pPr>
      <w:r w:rsidRPr="009C07D4">
        <w:rPr>
          <w:sz w:val="24"/>
          <w:szCs w:val="24"/>
        </w:rPr>
        <w:t>Major &amp; Career Exploration</w:t>
      </w:r>
    </w:p>
    <w:p w:rsidR="009C07D4" w:rsidRPr="009C07D4" w:rsidRDefault="009C07D4" w:rsidP="009C07D4">
      <w:pPr>
        <w:pStyle w:val="ListParagraph"/>
        <w:numPr>
          <w:ilvl w:val="0"/>
          <w:numId w:val="4"/>
        </w:numPr>
        <w:rPr>
          <w:sz w:val="24"/>
          <w:szCs w:val="24"/>
        </w:rPr>
      </w:pPr>
      <w:r w:rsidRPr="009C07D4">
        <w:rPr>
          <w:sz w:val="24"/>
          <w:szCs w:val="24"/>
        </w:rPr>
        <w:t>Civic Engagement Volunteer Opportunities</w:t>
      </w:r>
      <w:bookmarkStart w:id="0" w:name="_GoBack"/>
      <w:bookmarkEnd w:id="0"/>
    </w:p>
    <w:p w:rsidR="009C07D4" w:rsidRPr="009C07D4" w:rsidRDefault="009C07D4" w:rsidP="009C07D4">
      <w:pPr>
        <w:pStyle w:val="ListParagraph"/>
        <w:numPr>
          <w:ilvl w:val="0"/>
          <w:numId w:val="4"/>
        </w:numPr>
        <w:rPr>
          <w:sz w:val="24"/>
          <w:szCs w:val="24"/>
        </w:rPr>
      </w:pPr>
      <w:r w:rsidRPr="009C07D4">
        <w:rPr>
          <w:sz w:val="24"/>
          <w:szCs w:val="24"/>
        </w:rPr>
        <w:t>Resume &amp; Cover Letter Writing</w:t>
      </w:r>
    </w:p>
    <w:p w:rsidR="009C07D4" w:rsidRPr="009C07D4" w:rsidRDefault="009C07D4" w:rsidP="009C07D4">
      <w:pPr>
        <w:pStyle w:val="ListParagraph"/>
        <w:numPr>
          <w:ilvl w:val="0"/>
          <w:numId w:val="4"/>
        </w:numPr>
        <w:rPr>
          <w:sz w:val="24"/>
          <w:szCs w:val="24"/>
        </w:rPr>
      </w:pPr>
      <w:r w:rsidRPr="009C07D4">
        <w:rPr>
          <w:sz w:val="24"/>
          <w:szCs w:val="24"/>
        </w:rPr>
        <w:t>Internship Database &amp; Paperwork</w:t>
      </w:r>
    </w:p>
    <w:p w:rsidR="009C07D4" w:rsidRPr="009C07D4" w:rsidRDefault="009C07D4" w:rsidP="009C07D4">
      <w:pPr>
        <w:pStyle w:val="ListParagraph"/>
        <w:numPr>
          <w:ilvl w:val="0"/>
          <w:numId w:val="4"/>
        </w:numPr>
        <w:rPr>
          <w:sz w:val="24"/>
          <w:szCs w:val="24"/>
        </w:rPr>
      </w:pPr>
      <w:r w:rsidRPr="009C07D4">
        <w:rPr>
          <w:sz w:val="24"/>
          <w:szCs w:val="24"/>
        </w:rPr>
        <w:t>Interview Preparation</w:t>
      </w:r>
    </w:p>
    <w:p w:rsidR="009C07D4" w:rsidRPr="009C07D4" w:rsidRDefault="009C07D4" w:rsidP="009C07D4">
      <w:pPr>
        <w:pStyle w:val="ListParagraph"/>
        <w:numPr>
          <w:ilvl w:val="0"/>
          <w:numId w:val="4"/>
        </w:numPr>
        <w:rPr>
          <w:sz w:val="24"/>
          <w:szCs w:val="24"/>
        </w:rPr>
      </w:pPr>
      <w:r w:rsidRPr="009C07D4">
        <w:rPr>
          <w:sz w:val="24"/>
          <w:szCs w:val="24"/>
        </w:rPr>
        <w:t>Job Search &amp; Salary Negotiation Information</w:t>
      </w:r>
    </w:p>
    <w:p w:rsidR="009C07D4" w:rsidRPr="009C07D4" w:rsidRDefault="00494F81" w:rsidP="009C07D4">
      <w:pPr>
        <w:rPr>
          <w:sz w:val="24"/>
          <w:szCs w:val="24"/>
        </w:rPr>
      </w:pPr>
      <w:r>
        <w:rPr>
          <w:sz w:val="24"/>
          <w:szCs w:val="24"/>
        </w:rPr>
        <w:t xml:space="preserve">Register and create a profile in Handshake </w:t>
      </w:r>
      <w:hyperlink r:id="rId14" w:history="1">
        <w:r w:rsidRPr="00BB5E36">
          <w:rPr>
            <w:rStyle w:val="Hyperlink"/>
            <w:sz w:val="24"/>
            <w:szCs w:val="24"/>
          </w:rPr>
          <w:t>https://app.joinhandshake.com/</w:t>
        </w:r>
      </w:hyperlink>
      <w:r>
        <w:rPr>
          <w:sz w:val="24"/>
          <w:szCs w:val="24"/>
        </w:rPr>
        <w:t xml:space="preserve">.  Find and schedule an appointment in Handshake or </w:t>
      </w:r>
      <w:r w:rsidR="009C07D4" w:rsidRPr="009C07D4">
        <w:rPr>
          <w:sz w:val="24"/>
          <w:szCs w:val="24"/>
        </w:rPr>
        <w:t xml:space="preserve">call (301) 696-3583, </w:t>
      </w:r>
      <w:r>
        <w:rPr>
          <w:sz w:val="24"/>
          <w:szCs w:val="24"/>
        </w:rPr>
        <w:t xml:space="preserve">or stop by </w:t>
      </w:r>
      <w:r w:rsidR="009C07D4" w:rsidRPr="009C07D4">
        <w:rPr>
          <w:sz w:val="24"/>
          <w:szCs w:val="24"/>
        </w:rPr>
        <w:t>our offices on the second floor of the Apple building. Office hours are Monday through Friday, 8:30 a.m. – 5:00 p.m.  Extended hours by</w:t>
      </w:r>
      <w:r w:rsidR="00987AA3">
        <w:rPr>
          <w:sz w:val="24"/>
          <w:szCs w:val="24"/>
        </w:rPr>
        <w:t xml:space="preserve"> </w:t>
      </w:r>
      <w:r w:rsidR="00642725">
        <w:rPr>
          <w:sz w:val="24"/>
          <w:szCs w:val="24"/>
        </w:rPr>
        <w:t>a</w:t>
      </w:r>
      <w:r w:rsidR="009C07D4" w:rsidRPr="009C07D4">
        <w:rPr>
          <w:sz w:val="24"/>
          <w:szCs w:val="24"/>
        </w:rPr>
        <w:t>ppointment.</w:t>
      </w:r>
    </w:p>
    <w:p w:rsidR="001628C4" w:rsidRDefault="001628C4" w:rsidP="005B3F4A">
      <w:pPr>
        <w:jc w:val="center"/>
        <w:rPr>
          <w:b/>
          <w:sz w:val="32"/>
          <w:szCs w:val="32"/>
        </w:rPr>
      </w:pPr>
    </w:p>
    <w:p w:rsidR="009C07D4" w:rsidRDefault="009C07D4" w:rsidP="005B3F4A">
      <w:pPr>
        <w:jc w:val="center"/>
        <w:rPr>
          <w:b/>
          <w:sz w:val="32"/>
          <w:szCs w:val="32"/>
        </w:rPr>
      </w:pPr>
    </w:p>
    <w:p w:rsidR="001628C4" w:rsidRPr="009C07D4" w:rsidRDefault="009C07D4" w:rsidP="005B3F4A">
      <w:pPr>
        <w:jc w:val="center"/>
      </w:pPr>
      <w:r w:rsidRPr="009C07D4">
        <w:t xml:space="preserve">Page </w:t>
      </w:r>
      <w:r w:rsidR="00642725">
        <w:t>2</w:t>
      </w:r>
    </w:p>
    <w:p w:rsidR="005B3F4A" w:rsidRDefault="00E873D2" w:rsidP="005B3F4A">
      <w:pPr>
        <w:jc w:val="center"/>
        <w:rPr>
          <w:b/>
          <w:sz w:val="32"/>
          <w:szCs w:val="32"/>
        </w:rPr>
      </w:pPr>
      <w:r>
        <w:rPr>
          <w:b/>
          <w:sz w:val="32"/>
          <w:szCs w:val="32"/>
        </w:rPr>
        <w:lastRenderedPageBreak/>
        <w:t xml:space="preserve">LOGIN TO </w:t>
      </w:r>
      <w:r w:rsidR="002C0EDD">
        <w:rPr>
          <w:b/>
          <w:sz w:val="32"/>
          <w:szCs w:val="32"/>
        </w:rPr>
        <w:t>HANDSHAKE</w:t>
      </w:r>
    </w:p>
    <w:p w:rsidR="00244B3A" w:rsidRPr="001628C4" w:rsidRDefault="00987AA3" w:rsidP="002C0EDD">
      <w:pPr>
        <w:rPr>
          <w:sz w:val="24"/>
          <w:szCs w:val="24"/>
        </w:rPr>
      </w:pPr>
      <w:r>
        <w:rPr>
          <w:sz w:val="24"/>
          <w:szCs w:val="24"/>
        </w:rPr>
        <w:t>Under the Campus Community</w:t>
      </w:r>
      <w:r w:rsidR="002C0EDD" w:rsidRPr="001628C4">
        <w:rPr>
          <w:sz w:val="24"/>
          <w:szCs w:val="24"/>
        </w:rPr>
        <w:t xml:space="preserve"> tab on the Hood College website scroll down to the </w:t>
      </w:r>
      <w:r>
        <w:rPr>
          <w:sz w:val="24"/>
          <w:szCs w:val="24"/>
        </w:rPr>
        <w:t>Career Center</w:t>
      </w:r>
      <w:r w:rsidR="00421F1A">
        <w:rPr>
          <w:sz w:val="24"/>
          <w:szCs w:val="24"/>
        </w:rPr>
        <w:t xml:space="preserve"> link</w:t>
      </w:r>
      <w:r w:rsidR="002C0EDD" w:rsidRPr="001628C4">
        <w:rPr>
          <w:sz w:val="24"/>
          <w:szCs w:val="24"/>
        </w:rPr>
        <w:t xml:space="preserve">. This will take you to the Career Center homepage. </w:t>
      </w:r>
      <w:r w:rsidR="00421F1A">
        <w:rPr>
          <w:sz w:val="24"/>
          <w:szCs w:val="24"/>
        </w:rPr>
        <w:t>C</w:t>
      </w:r>
      <w:r w:rsidR="002C0EDD" w:rsidRPr="001628C4">
        <w:rPr>
          <w:sz w:val="24"/>
          <w:szCs w:val="24"/>
        </w:rPr>
        <w:t xml:space="preserve">lick on the Handshake icon to </w:t>
      </w:r>
      <w:r>
        <w:rPr>
          <w:sz w:val="24"/>
          <w:szCs w:val="24"/>
        </w:rPr>
        <w:t xml:space="preserve">access the site, be sure to use your </w:t>
      </w:r>
      <w:r w:rsidR="002C0EDD" w:rsidRPr="001628C4">
        <w:rPr>
          <w:sz w:val="24"/>
          <w:szCs w:val="24"/>
        </w:rPr>
        <w:t>Hood College email and regular</w:t>
      </w:r>
      <w:r>
        <w:rPr>
          <w:sz w:val="24"/>
          <w:szCs w:val="24"/>
        </w:rPr>
        <w:t>ly associated</w:t>
      </w:r>
      <w:r w:rsidR="002C0EDD" w:rsidRPr="001628C4">
        <w:rPr>
          <w:sz w:val="24"/>
          <w:szCs w:val="24"/>
        </w:rPr>
        <w:t xml:space="preserve"> password.</w:t>
      </w:r>
    </w:p>
    <w:p w:rsidR="00642725" w:rsidRPr="00642725" w:rsidRDefault="00421F1A" w:rsidP="00070228">
      <w:pPr>
        <w:jc w:val="center"/>
        <w:rPr>
          <w:b/>
          <w:sz w:val="18"/>
          <w:szCs w:val="18"/>
        </w:rPr>
      </w:pPr>
      <w:r>
        <w:rPr>
          <w:noProof/>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2223135</wp:posOffset>
                </wp:positionV>
                <wp:extent cx="978408" cy="484632"/>
                <wp:effectExtent l="0" t="19050" r="31750" b="29845"/>
                <wp:wrapNone/>
                <wp:docPr id="5" name="Right Arrow 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CA8A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5.1pt;margin-top:175.0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" adj="16250" fillcolor="#5b9bd5 [3204]" strokecolor="#1f4d78 [1604]" strokeweight="1pt"/>
            </w:pict>
          </mc:Fallback>
        </mc:AlternateContent>
      </w:r>
      <w:r>
        <w:rPr>
          <w:noProof/>
        </w:rPr>
        <w:drawing>
          <wp:inline distT="0" distB="0" distL="0" distR="0" wp14:anchorId="62295986" wp14:editId="0EF788AB">
            <wp:extent cx="6126480" cy="3446145"/>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6480" cy="3446145"/>
                    </a:xfrm>
                    <a:prstGeom prst="rect">
                      <a:avLst/>
                    </a:prstGeom>
                  </pic:spPr>
                </pic:pic>
              </a:graphicData>
            </a:graphic>
          </wp:inline>
        </w:drawing>
      </w:r>
    </w:p>
    <w:p w:rsidR="009E1C62" w:rsidRDefault="00070228" w:rsidP="00070228">
      <w:pPr>
        <w:jc w:val="center"/>
        <w:rPr>
          <w:b/>
          <w:sz w:val="32"/>
          <w:szCs w:val="32"/>
        </w:rPr>
      </w:pPr>
      <w:r w:rsidRPr="00070228">
        <w:rPr>
          <w:b/>
          <w:sz w:val="32"/>
          <w:szCs w:val="32"/>
        </w:rPr>
        <w:t>CAREERSHIFT</w:t>
      </w:r>
    </w:p>
    <w:p w:rsidR="00070228" w:rsidRDefault="00070228" w:rsidP="00070228">
      <w:r>
        <w:t xml:space="preserve">To access the </w:t>
      </w:r>
      <w:proofErr w:type="spellStart"/>
      <w:r>
        <w:t>CareerShift</w:t>
      </w:r>
      <w:proofErr w:type="spellEnd"/>
      <w:r>
        <w:t xml:space="preserve"> job search </w:t>
      </w:r>
      <w:r w:rsidR="00421F1A">
        <w:t>engine</w:t>
      </w:r>
      <w:r>
        <w:t xml:space="preserve">, </w:t>
      </w:r>
      <w:hyperlink r:id="rId16" w:history="1">
        <w:r w:rsidRPr="00660A08">
          <w:rPr>
            <w:rStyle w:val="Hyperlink"/>
          </w:rPr>
          <w:t>https://www.careershift.com/?sc=Hood</w:t>
        </w:r>
      </w:hyperlink>
      <w:r>
        <w:t xml:space="preserve">. Create a login and answer a few demographic questions at the start. You </w:t>
      </w:r>
      <w:r w:rsidRPr="00070228">
        <w:rPr>
          <w:b/>
          <w:u w:val="single"/>
        </w:rPr>
        <w:t>must</w:t>
      </w:r>
      <w:r>
        <w:t xml:space="preserve"> use your Hood College email to access this site.</w:t>
      </w:r>
    </w:p>
    <w:p w:rsidR="009E1C62" w:rsidRDefault="00421F1A" w:rsidP="009E1C62">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2445385</wp:posOffset>
                </wp:positionV>
                <wp:extent cx="978408" cy="484632"/>
                <wp:effectExtent l="0" t="19050" r="31750" b="29845"/>
                <wp:wrapNone/>
                <wp:docPr id="11" name="Right Arrow 1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BB61D" id="Right Arrow 11" o:spid="_x0000_s1026" type="#_x0000_t13" style="position:absolute;margin-left:0;margin-top:192.55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xKdw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" adj="16250" fillcolor="#5b9bd5 [3204]" strokecolor="#1f4d78 [1604]" strokeweight="1pt"/>
            </w:pict>
          </mc:Fallback>
        </mc:AlternateContent>
      </w:r>
      <w:r w:rsidR="00070228">
        <w:rPr>
          <w:noProof/>
        </w:rPr>
        <w:drawing>
          <wp:inline distT="0" distB="0" distL="0" distR="0" wp14:anchorId="48EF6E6A" wp14:editId="4341D603">
            <wp:extent cx="6126480" cy="3252158"/>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3125" cy="3255685"/>
                    </a:xfrm>
                    <a:prstGeom prst="rect">
                      <a:avLst/>
                    </a:prstGeom>
                  </pic:spPr>
                </pic:pic>
              </a:graphicData>
            </a:graphic>
          </wp:inline>
        </w:drawing>
      </w:r>
    </w:p>
    <w:p w:rsidR="00642725" w:rsidRDefault="00642725" w:rsidP="009E1C62">
      <w:pPr>
        <w:jc w:val="center"/>
      </w:pPr>
      <w:r>
        <w:t>Page 3</w:t>
      </w:r>
    </w:p>
    <w:sectPr w:rsidR="00642725" w:rsidSect="005B3F4A">
      <w:pgSz w:w="12240" w:h="15840"/>
      <w:pgMar w:top="720" w:right="1296"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840" w:rsidRDefault="00EB3840" w:rsidP="00486C3A">
      <w:pPr>
        <w:spacing w:after="0" w:line="240" w:lineRule="auto"/>
      </w:pPr>
      <w:r>
        <w:separator/>
      </w:r>
    </w:p>
  </w:endnote>
  <w:endnote w:type="continuationSeparator" w:id="0">
    <w:p w:rsidR="00EB3840" w:rsidRDefault="00EB3840" w:rsidP="00486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840" w:rsidRDefault="00EB3840" w:rsidP="00486C3A">
      <w:pPr>
        <w:spacing w:after="0" w:line="240" w:lineRule="auto"/>
      </w:pPr>
      <w:r>
        <w:separator/>
      </w:r>
    </w:p>
  </w:footnote>
  <w:footnote w:type="continuationSeparator" w:id="0">
    <w:p w:rsidR="00EB3840" w:rsidRDefault="00EB3840" w:rsidP="00486C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6B2331"/>
    <w:multiLevelType w:val="hybridMultilevel"/>
    <w:tmpl w:val="AF3E73EC"/>
    <w:lvl w:ilvl="0" w:tplc="A470DCBA">
      <w:start w:val="1"/>
      <w:numFmt w:val="bullet"/>
      <w:lvlText w:val="•"/>
      <w:lvlJc w:val="left"/>
      <w:pPr>
        <w:tabs>
          <w:tab w:val="num" w:pos="1440"/>
        </w:tabs>
        <w:ind w:left="1440" w:hanging="360"/>
      </w:pPr>
      <w:rPr>
        <w:rFonts w:ascii="Arial" w:hAnsi="Arial" w:hint="default"/>
      </w:rPr>
    </w:lvl>
    <w:lvl w:ilvl="1" w:tplc="55E00A36">
      <w:start w:val="1"/>
      <w:numFmt w:val="bullet"/>
      <w:lvlText w:val="•"/>
      <w:lvlJc w:val="left"/>
      <w:pPr>
        <w:tabs>
          <w:tab w:val="num" w:pos="2160"/>
        </w:tabs>
        <w:ind w:left="2160" w:hanging="360"/>
      </w:pPr>
      <w:rPr>
        <w:rFonts w:ascii="Arial" w:hAnsi="Arial" w:hint="default"/>
      </w:rPr>
    </w:lvl>
    <w:lvl w:ilvl="2" w:tplc="FA3A1350">
      <w:start w:val="1"/>
      <w:numFmt w:val="bullet"/>
      <w:lvlText w:val="•"/>
      <w:lvlJc w:val="left"/>
      <w:pPr>
        <w:tabs>
          <w:tab w:val="num" w:pos="2880"/>
        </w:tabs>
        <w:ind w:left="2880" w:hanging="360"/>
      </w:pPr>
      <w:rPr>
        <w:rFonts w:ascii="Arial" w:hAnsi="Arial" w:hint="default"/>
      </w:rPr>
    </w:lvl>
    <w:lvl w:ilvl="3" w:tplc="536CB5D8" w:tentative="1">
      <w:start w:val="1"/>
      <w:numFmt w:val="bullet"/>
      <w:lvlText w:val="•"/>
      <w:lvlJc w:val="left"/>
      <w:pPr>
        <w:tabs>
          <w:tab w:val="num" w:pos="3600"/>
        </w:tabs>
        <w:ind w:left="3600" w:hanging="360"/>
      </w:pPr>
      <w:rPr>
        <w:rFonts w:ascii="Arial" w:hAnsi="Arial" w:hint="default"/>
      </w:rPr>
    </w:lvl>
    <w:lvl w:ilvl="4" w:tplc="AAAC26F0" w:tentative="1">
      <w:start w:val="1"/>
      <w:numFmt w:val="bullet"/>
      <w:lvlText w:val="•"/>
      <w:lvlJc w:val="left"/>
      <w:pPr>
        <w:tabs>
          <w:tab w:val="num" w:pos="4320"/>
        </w:tabs>
        <w:ind w:left="4320" w:hanging="360"/>
      </w:pPr>
      <w:rPr>
        <w:rFonts w:ascii="Arial" w:hAnsi="Arial" w:hint="default"/>
      </w:rPr>
    </w:lvl>
    <w:lvl w:ilvl="5" w:tplc="47E2FD88" w:tentative="1">
      <w:start w:val="1"/>
      <w:numFmt w:val="bullet"/>
      <w:lvlText w:val="•"/>
      <w:lvlJc w:val="left"/>
      <w:pPr>
        <w:tabs>
          <w:tab w:val="num" w:pos="5040"/>
        </w:tabs>
        <w:ind w:left="5040" w:hanging="360"/>
      </w:pPr>
      <w:rPr>
        <w:rFonts w:ascii="Arial" w:hAnsi="Arial" w:hint="default"/>
      </w:rPr>
    </w:lvl>
    <w:lvl w:ilvl="6" w:tplc="CEF295C8" w:tentative="1">
      <w:start w:val="1"/>
      <w:numFmt w:val="bullet"/>
      <w:lvlText w:val="•"/>
      <w:lvlJc w:val="left"/>
      <w:pPr>
        <w:tabs>
          <w:tab w:val="num" w:pos="5760"/>
        </w:tabs>
        <w:ind w:left="5760" w:hanging="360"/>
      </w:pPr>
      <w:rPr>
        <w:rFonts w:ascii="Arial" w:hAnsi="Arial" w:hint="default"/>
      </w:rPr>
    </w:lvl>
    <w:lvl w:ilvl="7" w:tplc="C6B8F434" w:tentative="1">
      <w:start w:val="1"/>
      <w:numFmt w:val="bullet"/>
      <w:lvlText w:val="•"/>
      <w:lvlJc w:val="left"/>
      <w:pPr>
        <w:tabs>
          <w:tab w:val="num" w:pos="6480"/>
        </w:tabs>
        <w:ind w:left="6480" w:hanging="360"/>
      </w:pPr>
      <w:rPr>
        <w:rFonts w:ascii="Arial" w:hAnsi="Arial" w:hint="default"/>
      </w:rPr>
    </w:lvl>
    <w:lvl w:ilvl="8" w:tplc="FB9A09AC" w:tentative="1">
      <w:start w:val="1"/>
      <w:numFmt w:val="bullet"/>
      <w:lvlText w:val="•"/>
      <w:lvlJc w:val="left"/>
      <w:pPr>
        <w:tabs>
          <w:tab w:val="num" w:pos="7200"/>
        </w:tabs>
        <w:ind w:left="7200" w:hanging="360"/>
      </w:pPr>
      <w:rPr>
        <w:rFonts w:ascii="Arial" w:hAnsi="Arial" w:hint="default"/>
      </w:rPr>
    </w:lvl>
  </w:abstractNum>
  <w:abstractNum w:abstractNumId="1" w15:restartNumberingAfterBreak="0">
    <w:nsid w:val="42114742"/>
    <w:multiLevelType w:val="hybridMultilevel"/>
    <w:tmpl w:val="EA8A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FF5ECA"/>
    <w:multiLevelType w:val="hybridMultilevel"/>
    <w:tmpl w:val="7FDA4D4C"/>
    <w:lvl w:ilvl="0" w:tplc="65E0CA32">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5B295B"/>
    <w:multiLevelType w:val="multilevel"/>
    <w:tmpl w:val="7FC0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E7D"/>
    <w:rsid w:val="00070228"/>
    <w:rsid w:val="000F0FA1"/>
    <w:rsid w:val="001628C4"/>
    <w:rsid w:val="0019233E"/>
    <w:rsid w:val="001D722C"/>
    <w:rsid w:val="0020716A"/>
    <w:rsid w:val="00223324"/>
    <w:rsid w:val="00244B3A"/>
    <w:rsid w:val="002C0EDD"/>
    <w:rsid w:val="00421F1A"/>
    <w:rsid w:val="00486C3A"/>
    <w:rsid w:val="00494F81"/>
    <w:rsid w:val="005B3F4A"/>
    <w:rsid w:val="0062344C"/>
    <w:rsid w:val="00642725"/>
    <w:rsid w:val="006B4AA7"/>
    <w:rsid w:val="007A6EA9"/>
    <w:rsid w:val="007C201E"/>
    <w:rsid w:val="007F68D0"/>
    <w:rsid w:val="008441C1"/>
    <w:rsid w:val="008D2630"/>
    <w:rsid w:val="00987AA3"/>
    <w:rsid w:val="009C07D4"/>
    <w:rsid w:val="009E1C62"/>
    <w:rsid w:val="009F1E66"/>
    <w:rsid w:val="00A96A06"/>
    <w:rsid w:val="00A97B33"/>
    <w:rsid w:val="00B02D7D"/>
    <w:rsid w:val="00C17E7D"/>
    <w:rsid w:val="00CB620B"/>
    <w:rsid w:val="00D81F84"/>
    <w:rsid w:val="00DC3513"/>
    <w:rsid w:val="00DD4D97"/>
    <w:rsid w:val="00E32791"/>
    <w:rsid w:val="00E82991"/>
    <w:rsid w:val="00E873D2"/>
    <w:rsid w:val="00EB3840"/>
    <w:rsid w:val="00F07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44DD3B"/>
  <w15:chartTrackingRefBased/>
  <w15:docId w15:val="{007AB3D3-F7AF-4F12-83E5-F0508052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17E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7E7D"/>
    <w:rPr>
      <w:rFonts w:ascii="Times New Roman" w:eastAsia="Times New Roman" w:hAnsi="Times New Roman" w:cs="Times New Roman"/>
      <w:b/>
      <w:bCs/>
      <w:sz w:val="27"/>
      <w:szCs w:val="27"/>
    </w:rPr>
  </w:style>
  <w:style w:type="character" w:styleId="Strong">
    <w:name w:val="Strong"/>
    <w:basedOn w:val="DefaultParagraphFont"/>
    <w:uiPriority w:val="22"/>
    <w:qFormat/>
    <w:rsid w:val="00C17E7D"/>
    <w:rPr>
      <w:b/>
      <w:bCs/>
    </w:rPr>
  </w:style>
  <w:style w:type="paragraph" w:styleId="NormalWeb">
    <w:name w:val="Normal (Web)"/>
    <w:basedOn w:val="Normal"/>
    <w:uiPriority w:val="99"/>
    <w:unhideWhenUsed/>
    <w:rsid w:val="00C17E7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17E7D"/>
    <w:rPr>
      <w:color w:val="0000FF"/>
      <w:u w:val="single"/>
    </w:rPr>
  </w:style>
  <w:style w:type="character" w:styleId="FollowedHyperlink">
    <w:name w:val="FollowedHyperlink"/>
    <w:basedOn w:val="DefaultParagraphFont"/>
    <w:uiPriority w:val="99"/>
    <w:semiHidden/>
    <w:unhideWhenUsed/>
    <w:rsid w:val="0020716A"/>
    <w:rPr>
      <w:color w:val="954F72" w:themeColor="followedHyperlink"/>
      <w:u w:val="single"/>
    </w:rPr>
  </w:style>
  <w:style w:type="paragraph" w:styleId="ListParagraph">
    <w:name w:val="List Paragraph"/>
    <w:basedOn w:val="Normal"/>
    <w:uiPriority w:val="34"/>
    <w:qFormat/>
    <w:rsid w:val="007C201E"/>
    <w:pPr>
      <w:ind w:left="720"/>
      <w:contextualSpacing/>
    </w:pPr>
  </w:style>
  <w:style w:type="character" w:styleId="CommentReference">
    <w:name w:val="annotation reference"/>
    <w:basedOn w:val="DefaultParagraphFont"/>
    <w:uiPriority w:val="99"/>
    <w:semiHidden/>
    <w:unhideWhenUsed/>
    <w:rsid w:val="00F078DB"/>
    <w:rPr>
      <w:sz w:val="16"/>
      <w:szCs w:val="16"/>
    </w:rPr>
  </w:style>
  <w:style w:type="paragraph" w:styleId="CommentText">
    <w:name w:val="annotation text"/>
    <w:basedOn w:val="Normal"/>
    <w:link w:val="CommentTextChar"/>
    <w:uiPriority w:val="99"/>
    <w:semiHidden/>
    <w:unhideWhenUsed/>
    <w:rsid w:val="00F078DB"/>
    <w:pPr>
      <w:spacing w:line="240" w:lineRule="auto"/>
    </w:pPr>
    <w:rPr>
      <w:sz w:val="20"/>
      <w:szCs w:val="20"/>
    </w:rPr>
  </w:style>
  <w:style w:type="character" w:customStyle="1" w:styleId="CommentTextChar">
    <w:name w:val="Comment Text Char"/>
    <w:basedOn w:val="DefaultParagraphFont"/>
    <w:link w:val="CommentText"/>
    <w:uiPriority w:val="99"/>
    <w:semiHidden/>
    <w:rsid w:val="00F078DB"/>
    <w:rPr>
      <w:sz w:val="20"/>
      <w:szCs w:val="20"/>
    </w:rPr>
  </w:style>
  <w:style w:type="paragraph" w:styleId="CommentSubject">
    <w:name w:val="annotation subject"/>
    <w:basedOn w:val="CommentText"/>
    <w:next w:val="CommentText"/>
    <w:link w:val="CommentSubjectChar"/>
    <w:uiPriority w:val="99"/>
    <w:semiHidden/>
    <w:unhideWhenUsed/>
    <w:rsid w:val="00F078DB"/>
    <w:rPr>
      <w:b/>
      <w:bCs/>
    </w:rPr>
  </w:style>
  <w:style w:type="character" w:customStyle="1" w:styleId="CommentSubjectChar">
    <w:name w:val="Comment Subject Char"/>
    <w:basedOn w:val="CommentTextChar"/>
    <w:link w:val="CommentSubject"/>
    <w:uiPriority w:val="99"/>
    <w:semiHidden/>
    <w:rsid w:val="00F078DB"/>
    <w:rPr>
      <w:b/>
      <w:bCs/>
      <w:sz w:val="20"/>
      <w:szCs w:val="20"/>
    </w:rPr>
  </w:style>
  <w:style w:type="paragraph" w:styleId="BalloonText">
    <w:name w:val="Balloon Text"/>
    <w:basedOn w:val="Normal"/>
    <w:link w:val="BalloonTextChar"/>
    <w:uiPriority w:val="99"/>
    <w:semiHidden/>
    <w:unhideWhenUsed/>
    <w:rsid w:val="00F078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8DB"/>
    <w:rPr>
      <w:rFonts w:ascii="Segoe UI" w:hAnsi="Segoe UI" w:cs="Segoe UI"/>
      <w:sz w:val="18"/>
      <w:szCs w:val="18"/>
    </w:rPr>
  </w:style>
  <w:style w:type="paragraph" w:styleId="Header">
    <w:name w:val="header"/>
    <w:basedOn w:val="Normal"/>
    <w:link w:val="HeaderChar"/>
    <w:uiPriority w:val="99"/>
    <w:unhideWhenUsed/>
    <w:rsid w:val="00486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C3A"/>
  </w:style>
  <w:style w:type="paragraph" w:styleId="Footer">
    <w:name w:val="footer"/>
    <w:basedOn w:val="Normal"/>
    <w:link w:val="FooterChar"/>
    <w:uiPriority w:val="99"/>
    <w:unhideWhenUsed/>
    <w:rsid w:val="00486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58725">
      <w:bodyDiv w:val="1"/>
      <w:marLeft w:val="0"/>
      <w:marRight w:val="0"/>
      <w:marTop w:val="0"/>
      <w:marBottom w:val="0"/>
      <w:divBdr>
        <w:top w:val="none" w:sz="0" w:space="0" w:color="auto"/>
        <w:left w:val="none" w:sz="0" w:space="0" w:color="auto"/>
        <w:bottom w:val="none" w:sz="0" w:space="0" w:color="auto"/>
        <w:right w:val="none" w:sz="0" w:space="0" w:color="auto"/>
      </w:divBdr>
      <w:divsChild>
        <w:div w:id="442696814">
          <w:marLeft w:val="1800"/>
          <w:marRight w:val="0"/>
          <w:marTop w:val="100"/>
          <w:marBottom w:val="0"/>
          <w:divBdr>
            <w:top w:val="none" w:sz="0" w:space="0" w:color="auto"/>
            <w:left w:val="none" w:sz="0" w:space="0" w:color="auto"/>
            <w:bottom w:val="none" w:sz="0" w:space="0" w:color="auto"/>
            <w:right w:val="none" w:sz="0" w:space="0" w:color="auto"/>
          </w:divBdr>
        </w:div>
        <w:div w:id="1370379728">
          <w:marLeft w:val="1800"/>
          <w:marRight w:val="0"/>
          <w:marTop w:val="100"/>
          <w:marBottom w:val="0"/>
          <w:divBdr>
            <w:top w:val="none" w:sz="0" w:space="0" w:color="auto"/>
            <w:left w:val="none" w:sz="0" w:space="0" w:color="auto"/>
            <w:bottom w:val="none" w:sz="0" w:space="0" w:color="auto"/>
            <w:right w:val="none" w:sz="0" w:space="0" w:color="auto"/>
          </w:divBdr>
        </w:div>
        <w:div w:id="137722507">
          <w:marLeft w:val="1800"/>
          <w:marRight w:val="0"/>
          <w:marTop w:val="100"/>
          <w:marBottom w:val="0"/>
          <w:divBdr>
            <w:top w:val="none" w:sz="0" w:space="0" w:color="auto"/>
            <w:left w:val="none" w:sz="0" w:space="0" w:color="auto"/>
            <w:bottom w:val="none" w:sz="0" w:space="0" w:color="auto"/>
            <w:right w:val="none" w:sz="0" w:space="0" w:color="auto"/>
          </w:divBdr>
        </w:div>
        <w:div w:id="1904442518">
          <w:marLeft w:val="1800"/>
          <w:marRight w:val="0"/>
          <w:marTop w:val="100"/>
          <w:marBottom w:val="0"/>
          <w:divBdr>
            <w:top w:val="none" w:sz="0" w:space="0" w:color="auto"/>
            <w:left w:val="none" w:sz="0" w:space="0" w:color="auto"/>
            <w:bottom w:val="none" w:sz="0" w:space="0" w:color="auto"/>
            <w:right w:val="none" w:sz="0" w:space="0" w:color="auto"/>
          </w:divBdr>
        </w:div>
        <w:div w:id="1006785882">
          <w:marLeft w:val="1800"/>
          <w:marRight w:val="0"/>
          <w:marTop w:val="100"/>
          <w:marBottom w:val="0"/>
          <w:divBdr>
            <w:top w:val="none" w:sz="0" w:space="0" w:color="auto"/>
            <w:left w:val="none" w:sz="0" w:space="0" w:color="auto"/>
            <w:bottom w:val="none" w:sz="0" w:space="0" w:color="auto"/>
            <w:right w:val="none" w:sz="0" w:space="0" w:color="auto"/>
          </w:divBdr>
        </w:div>
        <w:div w:id="1167018963">
          <w:marLeft w:val="1800"/>
          <w:marRight w:val="0"/>
          <w:marTop w:val="100"/>
          <w:marBottom w:val="0"/>
          <w:divBdr>
            <w:top w:val="none" w:sz="0" w:space="0" w:color="auto"/>
            <w:left w:val="none" w:sz="0" w:space="0" w:color="auto"/>
            <w:bottom w:val="none" w:sz="0" w:space="0" w:color="auto"/>
            <w:right w:val="none" w:sz="0" w:space="0" w:color="auto"/>
          </w:divBdr>
        </w:div>
      </w:divsChild>
    </w:div>
    <w:div w:id="429620543">
      <w:bodyDiv w:val="1"/>
      <w:marLeft w:val="0"/>
      <w:marRight w:val="0"/>
      <w:marTop w:val="0"/>
      <w:marBottom w:val="0"/>
      <w:divBdr>
        <w:top w:val="none" w:sz="0" w:space="0" w:color="auto"/>
        <w:left w:val="none" w:sz="0" w:space="0" w:color="auto"/>
        <w:bottom w:val="none" w:sz="0" w:space="0" w:color="auto"/>
        <w:right w:val="none" w:sz="0" w:space="0" w:color="auto"/>
      </w:divBdr>
    </w:div>
    <w:div w:id="1816793365">
      <w:bodyDiv w:val="1"/>
      <w:marLeft w:val="0"/>
      <w:marRight w:val="0"/>
      <w:marTop w:val="0"/>
      <w:marBottom w:val="0"/>
      <w:divBdr>
        <w:top w:val="none" w:sz="0" w:space="0" w:color="auto"/>
        <w:left w:val="none" w:sz="0" w:space="0" w:color="auto"/>
        <w:bottom w:val="none" w:sz="0" w:space="0" w:color="auto"/>
        <w:right w:val="none" w:sz="0" w:space="0" w:color="auto"/>
      </w:divBdr>
    </w:div>
    <w:div w:id="200273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visajobs.com/Reports/2016-H1B-Visa-Sponsor.aspx" TargetMode="External"/><Relationship Id="rId13" Type="http://schemas.openxmlformats.org/officeDocument/2006/relationships/hyperlink" Target="https://www.e-verify.gov/about-e-verify/e-verify-data/participating-employer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hipo.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careershift.com/?sc=Hoo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mmihelp.com/h1b-visa-sponsors/"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h1base.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yvisajobs.com/Reports/2016-H1B-Visa-Sponsor.aspx" TargetMode="External"/><Relationship Id="rId14" Type="http://schemas.openxmlformats.org/officeDocument/2006/relationships/hyperlink" Target="https://app.joinhandshak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Hood College</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Littlefield, Lisa</dc:creator>
  <cp:keywords/>
  <dc:description/>
  <cp:lastModifiedBy>Littlefield, Lisa</cp:lastModifiedBy>
  <cp:revision>3</cp:revision>
  <cp:lastPrinted>2017-10-04T19:58:00Z</cp:lastPrinted>
  <dcterms:created xsi:type="dcterms:W3CDTF">2018-12-11T15:46:00Z</dcterms:created>
  <dcterms:modified xsi:type="dcterms:W3CDTF">2018-12-11T15:46:00Z</dcterms:modified>
</cp:coreProperties>
</file>