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D2AF7" w14:textId="072D544E" w:rsidR="00B03B6B" w:rsidRPr="00887033" w:rsidRDefault="00B03B6B" w:rsidP="7ADEC5E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87033">
        <w:rPr>
          <w:rFonts w:ascii="Times New Roman" w:hAnsi="Times New Roman" w:cs="Times New Roman"/>
          <w:sz w:val="24"/>
          <w:szCs w:val="24"/>
        </w:rPr>
        <w:t xml:space="preserve">As part of the 2017-2022 strategic plan, the College embarked upon an ambitious $65M campaign.  One of the goals of this campaign was to generate </w:t>
      </w:r>
      <w:r w:rsidR="008F5C4C" w:rsidRPr="00887033">
        <w:rPr>
          <w:rFonts w:ascii="Times New Roman" w:hAnsi="Times New Roman" w:cs="Times New Roman"/>
          <w:sz w:val="24"/>
          <w:szCs w:val="24"/>
        </w:rPr>
        <w:t xml:space="preserve">financial support for </w:t>
      </w:r>
      <w:r w:rsidR="00887033">
        <w:rPr>
          <w:rFonts w:ascii="Times New Roman" w:hAnsi="Times New Roman" w:cs="Times New Roman"/>
          <w:sz w:val="24"/>
          <w:szCs w:val="24"/>
        </w:rPr>
        <w:t>developing, implementing, and pursuing</w:t>
      </w:r>
      <w:r w:rsidR="008F5C4C" w:rsidRPr="00887033">
        <w:rPr>
          <w:rFonts w:ascii="Times New Roman" w:hAnsi="Times New Roman" w:cs="Times New Roman"/>
          <w:sz w:val="24"/>
          <w:szCs w:val="24"/>
        </w:rPr>
        <w:t xml:space="preserve"> </w:t>
      </w:r>
      <w:r w:rsidR="00341EAD">
        <w:rPr>
          <w:rFonts w:ascii="Times New Roman" w:hAnsi="Times New Roman" w:cs="Times New Roman"/>
          <w:sz w:val="24"/>
          <w:szCs w:val="24"/>
        </w:rPr>
        <w:t>high-impact</w:t>
      </w:r>
      <w:r w:rsidR="008F5C4C" w:rsidRPr="00887033">
        <w:rPr>
          <w:rFonts w:ascii="Times New Roman" w:hAnsi="Times New Roman" w:cs="Times New Roman"/>
          <w:sz w:val="24"/>
          <w:szCs w:val="24"/>
        </w:rPr>
        <w:t xml:space="preserve"> teaching and learning</w:t>
      </w:r>
      <w:r w:rsidRPr="00887033">
        <w:rPr>
          <w:rFonts w:ascii="Times New Roman" w:hAnsi="Times New Roman" w:cs="Times New Roman"/>
          <w:sz w:val="24"/>
          <w:szCs w:val="24"/>
        </w:rPr>
        <w:t xml:space="preserve"> </w:t>
      </w:r>
      <w:r w:rsidR="008F5C4C" w:rsidRPr="00887033">
        <w:rPr>
          <w:rFonts w:ascii="Times New Roman" w:hAnsi="Times New Roman" w:cs="Times New Roman"/>
          <w:sz w:val="24"/>
          <w:szCs w:val="24"/>
        </w:rPr>
        <w:t>practices.  To that end, this grant was created in support of faculty who seek to develop and incorporate new or expanded high-impact learning experiences in their classes.</w:t>
      </w:r>
    </w:p>
    <w:p w14:paraId="3E95A0A4" w14:textId="752DFAE1" w:rsidR="000628D6" w:rsidRDefault="00D96BD2" w:rsidP="00D96BD2">
      <w:pPr>
        <w:rPr>
          <w:rFonts w:ascii="Times New Roman" w:hAnsi="Times New Roman" w:cs="Times New Roman"/>
          <w:sz w:val="24"/>
          <w:szCs w:val="24"/>
        </w:rPr>
      </w:pPr>
      <w:r w:rsidRPr="00887033">
        <w:rPr>
          <w:rFonts w:ascii="Times New Roman" w:hAnsi="Times New Roman" w:cs="Times New Roman"/>
          <w:sz w:val="24"/>
          <w:szCs w:val="24"/>
        </w:rPr>
        <w:t>Hood College supports</w:t>
      </w:r>
      <w:r w:rsidR="00DB416A" w:rsidRPr="00887033">
        <w:rPr>
          <w:rFonts w:ascii="Times New Roman" w:hAnsi="Times New Roman" w:cs="Times New Roman"/>
          <w:sz w:val="24"/>
          <w:szCs w:val="24"/>
        </w:rPr>
        <w:t xml:space="preserve"> </w:t>
      </w:r>
      <w:r w:rsidR="00936133" w:rsidRPr="00887033">
        <w:rPr>
          <w:rFonts w:ascii="Times New Roman" w:hAnsi="Times New Roman" w:cs="Times New Roman"/>
          <w:sz w:val="24"/>
          <w:szCs w:val="24"/>
        </w:rPr>
        <w:t>high-impact</w:t>
      </w:r>
      <w:r w:rsidR="00DB416A" w:rsidRPr="00887033">
        <w:rPr>
          <w:rFonts w:ascii="Times New Roman" w:hAnsi="Times New Roman" w:cs="Times New Roman"/>
          <w:sz w:val="24"/>
          <w:szCs w:val="24"/>
        </w:rPr>
        <w:t xml:space="preserve"> practices, active learning that promote</w:t>
      </w:r>
      <w:r w:rsidR="000628D6">
        <w:rPr>
          <w:rFonts w:ascii="Times New Roman" w:hAnsi="Times New Roman" w:cs="Times New Roman"/>
          <w:sz w:val="24"/>
          <w:szCs w:val="24"/>
        </w:rPr>
        <w:t>s</w:t>
      </w:r>
      <w:r w:rsidR="00DB416A" w:rsidRPr="00887033">
        <w:rPr>
          <w:rFonts w:ascii="Times New Roman" w:hAnsi="Times New Roman" w:cs="Times New Roman"/>
          <w:sz w:val="24"/>
          <w:szCs w:val="24"/>
        </w:rPr>
        <w:t xml:space="preserve"> deep learning through student engagement. </w:t>
      </w:r>
      <w:r w:rsidR="00726572" w:rsidRPr="00887033">
        <w:rPr>
          <w:rFonts w:ascii="Times New Roman" w:hAnsi="Times New Roman" w:cs="Times New Roman"/>
          <w:sz w:val="24"/>
          <w:szCs w:val="24"/>
        </w:rPr>
        <w:t xml:space="preserve">The Academic Innovation </w:t>
      </w:r>
      <w:r w:rsidR="00B03B6B" w:rsidRPr="00887033">
        <w:rPr>
          <w:rFonts w:ascii="Times New Roman" w:hAnsi="Times New Roman" w:cs="Times New Roman"/>
          <w:sz w:val="24"/>
          <w:szCs w:val="24"/>
        </w:rPr>
        <w:t xml:space="preserve">Grant for </w:t>
      </w:r>
      <w:r w:rsidR="00726572" w:rsidRPr="00887033">
        <w:rPr>
          <w:rFonts w:ascii="Times New Roman" w:hAnsi="Times New Roman" w:cs="Times New Roman"/>
          <w:sz w:val="24"/>
          <w:szCs w:val="24"/>
        </w:rPr>
        <w:t>High Impact Practices (AI</w:t>
      </w:r>
      <w:r w:rsidR="00B03B6B" w:rsidRPr="00887033">
        <w:rPr>
          <w:rFonts w:ascii="Times New Roman" w:hAnsi="Times New Roman" w:cs="Times New Roman"/>
          <w:sz w:val="24"/>
          <w:szCs w:val="24"/>
        </w:rPr>
        <w:t>G</w:t>
      </w:r>
      <w:r w:rsidR="00726572" w:rsidRPr="00887033">
        <w:rPr>
          <w:rFonts w:ascii="Times New Roman" w:hAnsi="Times New Roman" w:cs="Times New Roman"/>
          <w:sz w:val="24"/>
          <w:szCs w:val="24"/>
        </w:rPr>
        <w:t xml:space="preserve">-HIP) provides </w:t>
      </w:r>
      <w:r w:rsidR="00120C6F">
        <w:rPr>
          <w:rFonts w:ascii="Times New Roman" w:hAnsi="Times New Roman" w:cs="Times New Roman"/>
          <w:sz w:val="24"/>
          <w:szCs w:val="24"/>
        </w:rPr>
        <w:t>financial support</w:t>
      </w:r>
      <w:r w:rsidR="00120C6F" w:rsidRPr="00887033">
        <w:rPr>
          <w:rFonts w:ascii="Times New Roman" w:hAnsi="Times New Roman" w:cs="Times New Roman"/>
          <w:sz w:val="24"/>
          <w:szCs w:val="24"/>
        </w:rPr>
        <w:t xml:space="preserve"> </w:t>
      </w:r>
      <w:r w:rsidR="00726572" w:rsidRPr="00887033">
        <w:rPr>
          <w:rFonts w:ascii="Times New Roman" w:hAnsi="Times New Roman" w:cs="Times New Roman"/>
          <w:sz w:val="24"/>
          <w:szCs w:val="24"/>
        </w:rPr>
        <w:t xml:space="preserve">to individual faculty members to </w:t>
      </w:r>
      <w:r w:rsidR="00FF172F" w:rsidRPr="00887033">
        <w:rPr>
          <w:rFonts w:ascii="Times New Roman" w:hAnsi="Times New Roman" w:cs="Times New Roman"/>
          <w:sz w:val="24"/>
          <w:szCs w:val="24"/>
        </w:rPr>
        <w:t xml:space="preserve">pursue a </w:t>
      </w:r>
      <w:r w:rsidR="007E0AA8" w:rsidRPr="00887033">
        <w:rPr>
          <w:rFonts w:ascii="Times New Roman" w:hAnsi="Times New Roman" w:cs="Times New Roman"/>
          <w:sz w:val="24"/>
          <w:szCs w:val="24"/>
        </w:rPr>
        <w:t>high-impact</w:t>
      </w:r>
      <w:r w:rsidR="00FF172F" w:rsidRPr="00887033">
        <w:rPr>
          <w:rFonts w:ascii="Times New Roman" w:hAnsi="Times New Roman" w:cs="Times New Roman"/>
          <w:sz w:val="24"/>
          <w:szCs w:val="24"/>
        </w:rPr>
        <w:t xml:space="preserve"> practice associated </w:t>
      </w:r>
      <w:r w:rsidR="00FF172F" w:rsidRPr="00887033">
        <w:rPr>
          <w:rFonts w:ascii="Times New Roman" w:hAnsi="Times New Roman" w:cs="Times New Roman"/>
          <w:sz w:val="24"/>
          <w:szCs w:val="24"/>
          <w:u w:val="single"/>
        </w:rPr>
        <w:t>with a course</w:t>
      </w:r>
      <w:r w:rsidR="00B017C5">
        <w:rPr>
          <w:rFonts w:ascii="Times New Roman" w:hAnsi="Times New Roman" w:cs="Times New Roman"/>
          <w:sz w:val="24"/>
          <w:szCs w:val="24"/>
        </w:rPr>
        <w:t xml:space="preserve">, which is </w:t>
      </w:r>
      <w:r w:rsidR="005D0EEB">
        <w:rPr>
          <w:rFonts w:ascii="Times New Roman" w:hAnsi="Times New Roman" w:cs="Times New Roman"/>
          <w:sz w:val="24"/>
          <w:szCs w:val="24"/>
        </w:rPr>
        <w:t>u</w:t>
      </w:r>
      <w:r w:rsidR="00FF172F" w:rsidRPr="00887033">
        <w:rPr>
          <w:rFonts w:ascii="Times New Roman" w:hAnsi="Times New Roman" w:cs="Times New Roman"/>
          <w:sz w:val="24"/>
          <w:szCs w:val="24"/>
        </w:rPr>
        <w:t>nlike the broader Academic Innovation Gran</w:t>
      </w:r>
      <w:r w:rsidR="00B017C5">
        <w:rPr>
          <w:rFonts w:ascii="Times New Roman" w:hAnsi="Times New Roman" w:cs="Times New Roman"/>
          <w:sz w:val="24"/>
          <w:szCs w:val="24"/>
        </w:rPr>
        <w:t>t</w:t>
      </w:r>
      <w:r w:rsidR="00FF172F" w:rsidRPr="008870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B0F7D2" w14:textId="106C4D08" w:rsidR="00D96BD2" w:rsidRPr="00887033" w:rsidRDefault="00FF172F" w:rsidP="00D96BD2">
      <w:pPr>
        <w:rPr>
          <w:rFonts w:ascii="Times New Roman" w:hAnsi="Times New Roman" w:cs="Times New Roman"/>
          <w:sz w:val="24"/>
          <w:szCs w:val="24"/>
        </w:rPr>
      </w:pPr>
      <w:r w:rsidRPr="00887033">
        <w:rPr>
          <w:rFonts w:ascii="Times New Roman" w:hAnsi="Times New Roman" w:cs="Times New Roman"/>
          <w:sz w:val="24"/>
          <w:szCs w:val="24"/>
        </w:rPr>
        <w:t xml:space="preserve">Funds must be used to directly aid in the creation of </w:t>
      </w:r>
      <w:r w:rsidR="00581F19" w:rsidRPr="00887033">
        <w:rPr>
          <w:rFonts w:ascii="Times New Roman" w:hAnsi="Times New Roman" w:cs="Times New Roman"/>
          <w:sz w:val="24"/>
          <w:szCs w:val="24"/>
        </w:rPr>
        <w:t xml:space="preserve">one of the following </w:t>
      </w:r>
      <w:r w:rsidR="000628D6">
        <w:rPr>
          <w:rFonts w:ascii="Times New Roman" w:hAnsi="Times New Roman" w:cs="Times New Roman"/>
          <w:sz w:val="24"/>
          <w:szCs w:val="24"/>
        </w:rPr>
        <w:t xml:space="preserve">experiential </w:t>
      </w:r>
      <w:r w:rsidR="00581F19" w:rsidRPr="00887033">
        <w:rPr>
          <w:rFonts w:ascii="Times New Roman" w:hAnsi="Times New Roman" w:cs="Times New Roman"/>
          <w:sz w:val="24"/>
          <w:szCs w:val="24"/>
        </w:rPr>
        <w:t xml:space="preserve">high-impact practices for a course: </w:t>
      </w:r>
      <w:r w:rsidR="008F6C6D" w:rsidRPr="00887033">
        <w:rPr>
          <w:rFonts w:ascii="Times New Roman" w:hAnsi="Times New Roman" w:cs="Times New Roman"/>
          <w:sz w:val="24"/>
          <w:szCs w:val="24"/>
        </w:rPr>
        <w:t xml:space="preserve">internships, undergraduate research, community-based learning, capstone courses, or global </w:t>
      </w:r>
      <w:r w:rsidR="00DB3D2D" w:rsidRPr="00887033">
        <w:rPr>
          <w:rFonts w:ascii="Times New Roman" w:hAnsi="Times New Roman" w:cs="Times New Roman"/>
          <w:sz w:val="24"/>
          <w:szCs w:val="24"/>
        </w:rPr>
        <w:t>learning</w:t>
      </w:r>
      <w:r w:rsidR="007E0AA8" w:rsidRPr="00887033">
        <w:rPr>
          <w:rFonts w:ascii="Times New Roman" w:hAnsi="Times New Roman" w:cs="Times New Roman"/>
          <w:sz w:val="24"/>
          <w:szCs w:val="24"/>
        </w:rPr>
        <w:t xml:space="preserve">. </w:t>
      </w:r>
      <w:r w:rsidR="00804320" w:rsidRPr="00887033">
        <w:rPr>
          <w:rFonts w:ascii="Times New Roman" w:hAnsi="Times New Roman" w:cs="Times New Roman"/>
          <w:sz w:val="24"/>
          <w:szCs w:val="24"/>
        </w:rPr>
        <w:t>To</w:t>
      </w:r>
      <w:r w:rsidR="00DB3D2D" w:rsidRPr="00887033">
        <w:rPr>
          <w:rFonts w:ascii="Times New Roman" w:hAnsi="Times New Roman" w:cs="Times New Roman"/>
          <w:sz w:val="24"/>
          <w:szCs w:val="24"/>
        </w:rPr>
        <w:t xml:space="preserve"> encourage broad participation across the college and exercise good stewardship of the grant resources, </w:t>
      </w:r>
      <w:r w:rsidR="00B03B6B" w:rsidRPr="00887033">
        <w:rPr>
          <w:rFonts w:ascii="Times New Roman" w:hAnsi="Times New Roman" w:cs="Times New Roman"/>
          <w:sz w:val="24"/>
          <w:szCs w:val="24"/>
        </w:rPr>
        <w:t xml:space="preserve">grant </w:t>
      </w:r>
      <w:r w:rsidR="00DB3D2D" w:rsidRPr="00887033">
        <w:rPr>
          <w:rFonts w:ascii="Times New Roman" w:hAnsi="Times New Roman" w:cs="Times New Roman"/>
          <w:sz w:val="24"/>
          <w:szCs w:val="24"/>
        </w:rPr>
        <w:t xml:space="preserve">funding </w:t>
      </w:r>
      <w:r w:rsidR="00804320" w:rsidRPr="00887033">
        <w:rPr>
          <w:rFonts w:ascii="Times New Roman" w:hAnsi="Times New Roman" w:cs="Times New Roman"/>
          <w:sz w:val="24"/>
          <w:szCs w:val="24"/>
        </w:rPr>
        <w:t>will be capped at $2,500</w:t>
      </w:r>
      <w:r w:rsidR="00B03B6B" w:rsidRPr="00887033">
        <w:rPr>
          <w:rFonts w:ascii="Times New Roman" w:hAnsi="Times New Roman" w:cs="Times New Roman"/>
          <w:sz w:val="24"/>
          <w:szCs w:val="24"/>
        </w:rPr>
        <w:t xml:space="preserve"> per award annually</w:t>
      </w:r>
      <w:r w:rsidR="00804320" w:rsidRPr="008870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6DB590" w14:textId="19E58C3D" w:rsidR="00A054B1" w:rsidRPr="00887033" w:rsidRDefault="008D5550" w:rsidP="00A054B1">
      <w:pPr>
        <w:rPr>
          <w:rFonts w:ascii="Times New Roman" w:hAnsi="Times New Roman" w:cs="Times New Roman"/>
          <w:sz w:val="24"/>
          <w:szCs w:val="24"/>
        </w:rPr>
      </w:pPr>
      <w:r w:rsidRPr="00887033">
        <w:rPr>
          <w:rFonts w:ascii="Times New Roman" w:hAnsi="Times New Roman" w:cs="Times New Roman"/>
          <w:sz w:val="24"/>
          <w:szCs w:val="24"/>
        </w:rPr>
        <w:t xml:space="preserve">Proposals will be considered annually by the Center for Teaching and Learning Advisory Committee </w:t>
      </w:r>
      <w:r w:rsidR="00B03B6B" w:rsidRPr="00887033">
        <w:rPr>
          <w:rFonts w:ascii="Times New Roman" w:hAnsi="Times New Roman" w:cs="Times New Roman"/>
          <w:sz w:val="24"/>
          <w:szCs w:val="24"/>
        </w:rPr>
        <w:t xml:space="preserve">and will be evaluated </w:t>
      </w:r>
      <w:r w:rsidRPr="00887033">
        <w:rPr>
          <w:rFonts w:ascii="Times New Roman" w:hAnsi="Times New Roman" w:cs="Times New Roman"/>
          <w:sz w:val="24"/>
          <w:szCs w:val="24"/>
        </w:rPr>
        <w:t xml:space="preserve">using a rubric. </w:t>
      </w:r>
      <w:r w:rsidR="00ED61FF" w:rsidRPr="00887033">
        <w:rPr>
          <w:rFonts w:ascii="Times New Roman" w:hAnsi="Times New Roman" w:cs="Times New Roman"/>
          <w:sz w:val="24"/>
          <w:szCs w:val="24"/>
        </w:rPr>
        <w:t xml:space="preserve">The application deadline is March 24, 2023. </w:t>
      </w:r>
      <w:r w:rsidR="00E56947" w:rsidRPr="00887033">
        <w:rPr>
          <w:rFonts w:ascii="Times New Roman" w:hAnsi="Times New Roman" w:cs="Times New Roman"/>
          <w:sz w:val="24"/>
          <w:szCs w:val="24"/>
        </w:rPr>
        <w:t>Incomplete applications</w:t>
      </w:r>
      <w:r w:rsidR="00ED61FF" w:rsidRPr="00887033">
        <w:rPr>
          <w:rFonts w:ascii="Times New Roman" w:hAnsi="Times New Roman" w:cs="Times New Roman"/>
          <w:sz w:val="24"/>
          <w:szCs w:val="24"/>
        </w:rPr>
        <w:t xml:space="preserve"> will be returned to the applicant for correction and will not be considered again until the next application cycle. Applicants will be notified within 30 days of award status. </w:t>
      </w:r>
    </w:p>
    <w:p w14:paraId="1BB59D72" w14:textId="77965C06" w:rsidR="00A054B1" w:rsidRPr="00887033" w:rsidRDefault="00A054B1" w:rsidP="00A054B1">
      <w:pPr>
        <w:rPr>
          <w:rFonts w:ascii="Times New Roman" w:hAnsi="Times New Roman" w:cs="Times New Roman"/>
          <w:sz w:val="24"/>
          <w:szCs w:val="24"/>
        </w:rPr>
      </w:pPr>
      <w:r w:rsidRPr="00887033">
        <w:rPr>
          <w:rFonts w:ascii="Times New Roman" w:hAnsi="Times New Roman" w:cs="Times New Roman"/>
          <w:sz w:val="24"/>
          <w:szCs w:val="24"/>
        </w:rPr>
        <w:t>If a proposal is accepted for funding, all funds must be spent by the end of the term of your award (fall, spring, or summer; or academic year, if a yearlong project).</w:t>
      </w:r>
    </w:p>
    <w:p w14:paraId="5E555933" w14:textId="31ECB238" w:rsidR="00396434" w:rsidRPr="00887033" w:rsidRDefault="00396434" w:rsidP="00A054B1">
      <w:pPr>
        <w:rPr>
          <w:rFonts w:ascii="Times New Roman" w:hAnsi="Times New Roman" w:cs="Times New Roman"/>
          <w:sz w:val="24"/>
          <w:szCs w:val="24"/>
        </w:rPr>
      </w:pPr>
      <w:r w:rsidRPr="68C9DC69">
        <w:rPr>
          <w:rFonts w:ascii="Times New Roman" w:hAnsi="Times New Roman" w:cs="Times New Roman"/>
          <w:sz w:val="24"/>
          <w:szCs w:val="24"/>
        </w:rPr>
        <w:t>Priority will be given to proposals that (1) benefit students regardless of GPA and (2) do not supplement other Hood funding sources (e.g., Susan Whaley, Summer Research Institute</w:t>
      </w:r>
      <w:r w:rsidR="150FF2C2" w:rsidRPr="68C9DC69">
        <w:rPr>
          <w:rFonts w:ascii="Times New Roman" w:hAnsi="Times New Roman" w:cs="Times New Roman"/>
          <w:sz w:val="24"/>
          <w:szCs w:val="24"/>
        </w:rPr>
        <w:t>, Board of Associates</w:t>
      </w:r>
      <w:r w:rsidRPr="68C9DC69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181CAD2" w14:textId="1DDBAA60" w:rsidR="00E976BD" w:rsidRPr="00887033" w:rsidRDefault="00EA271C" w:rsidP="00E976BD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Eligibility and Requirements:</w:t>
      </w:r>
    </w:p>
    <w:p w14:paraId="530E63CF" w14:textId="0C98BDFF" w:rsidR="00E976BD" w:rsidRPr="00887033" w:rsidRDefault="00E976BD" w:rsidP="0080432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87033">
        <w:rPr>
          <w:rFonts w:ascii="Times New Roman" w:hAnsi="Times New Roman" w:cs="Times New Roman"/>
          <w:sz w:val="24"/>
          <w:szCs w:val="24"/>
        </w:rPr>
        <w:t xml:space="preserve">All </w:t>
      </w:r>
      <w:r w:rsidR="00DA2342" w:rsidRPr="00887033">
        <w:rPr>
          <w:rFonts w:ascii="Times New Roman" w:hAnsi="Times New Roman" w:cs="Times New Roman"/>
          <w:sz w:val="24"/>
          <w:szCs w:val="24"/>
        </w:rPr>
        <w:t>annual contract (0.5 or greater) Hood College faculty are eligible to apply.</w:t>
      </w:r>
    </w:p>
    <w:p w14:paraId="1461D54A" w14:textId="77777777" w:rsidR="002221BF" w:rsidRDefault="007E7A50" w:rsidP="0080432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87033">
        <w:rPr>
          <w:rFonts w:ascii="Times New Roman" w:hAnsi="Times New Roman" w:cs="Times New Roman"/>
          <w:sz w:val="24"/>
          <w:szCs w:val="24"/>
        </w:rPr>
        <w:t xml:space="preserve">The proposed high-impact practice must be a graded </w:t>
      </w:r>
      <w:r w:rsidR="00B03B6B" w:rsidRPr="00887033">
        <w:rPr>
          <w:rFonts w:ascii="Times New Roman" w:hAnsi="Times New Roman" w:cs="Times New Roman"/>
          <w:sz w:val="24"/>
          <w:szCs w:val="24"/>
        </w:rPr>
        <w:t xml:space="preserve">or assessed </w:t>
      </w:r>
      <w:r w:rsidRPr="00887033">
        <w:rPr>
          <w:rFonts w:ascii="Times New Roman" w:hAnsi="Times New Roman" w:cs="Times New Roman"/>
          <w:sz w:val="24"/>
          <w:szCs w:val="24"/>
        </w:rPr>
        <w:t>component of a specific course</w:t>
      </w:r>
      <w:r w:rsidR="002221BF">
        <w:rPr>
          <w:rFonts w:ascii="Times New Roman" w:hAnsi="Times New Roman" w:cs="Times New Roman"/>
          <w:sz w:val="24"/>
          <w:szCs w:val="24"/>
        </w:rPr>
        <w:t>.</w:t>
      </w:r>
    </w:p>
    <w:p w14:paraId="3201B85B" w14:textId="74137757" w:rsidR="007E7A50" w:rsidRPr="00887033" w:rsidRDefault="008A6A2A" w:rsidP="0080432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Proposals should clearly </w:t>
      </w:r>
      <w:r w:rsidR="00921C4D">
        <w:rPr>
          <w:rFonts w:ascii="Times New Roman" w:hAnsi="Times New Roman" w:cs="Times New Roman"/>
          <w:sz w:val="24"/>
          <w:szCs w:val="24"/>
        </w:rPr>
        <w:t>include</w:t>
      </w:r>
      <w:r>
        <w:rPr>
          <w:rFonts w:ascii="Times New Roman" w:hAnsi="Times New Roman" w:cs="Times New Roman"/>
          <w:sz w:val="24"/>
          <w:szCs w:val="24"/>
        </w:rPr>
        <w:t xml:space="preserve"> how </w:t>
      </w:r>
      <w:r w:rsidR="00AD0FF1">
        <w:rPr>
          <w:rFonts w:ascii="Times New Roman" w:hAnsi="Times New Roman" w:cs="Times New Roman"/>
          <w:sz w:val="24"/>
          <w:szCs w:val="24"/>
        </w:rPr>
        <w:t xml:space="preserve">the </w:t>
      </w:r>
      <w:hyperlink r:id="rId7" w:history="1">
        <w:r w:rsidR="007A4E18" w:rsidRPr="00511353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high-impact practice </w:t>
        </w:r>
        <w:r w:rsidR="004F7A73" w:rsidRPr="00511353">
          <w:rPr>
            <w:rStyle w:val="Hyperlink"/>
            <w:rFonts w:ascii="Times New Roman" w:hAnsi="Times New Roman" w:cs="Times New Roman"/>
            <w:sz w:val="24"/>
            <w:szCs w:val="24"/>
          </w:rPr>
          <w:t>standards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1C4D">
        <w:rPr>
          <w:rFonts w:ascii="Times New Roman" w:hAnsi="Times New Roman" w:cs="Times New Roman"/>
          <w:sz w:val="24"/>
          <w:szCs w:val="24"/>
        </w:rPr>
        <w:t>will be met</w:t>
      </w:r>
      <w:r w:rsidR="00AD0FF1">
        <w:rPr>
          <w:rFonts w:ascii="Times New Roman" w:hAnsi="Times New Roman" w:cs="Times New Roman"/>
          <w:sz w:val="24"/>
          <w:szCs w:val="24"/>
        </w:rPr>
        <w:t xml:space="preserve"> for the select</w:t>
      </w:r>
      <w:r w:rsidR="00A929A8">
        <w:rPr>
          <w:rFonts w:ascii="Times New Roman" w:hAnsi="Times New Roman" w:cs="Times New Roman"/>
          <w:sz w:val="24"/>
          <w:szCs w:val="24"/>
        </w:rPr>
        <w:t>ed</w:t>
      </w:r>
      <w:r w:rsidR="00AD0FF1">
        <w:rPr>
          <w:rFonts w:ascii="Times New Roman" w:hAnsi="Times New Roman" w:cs="Times New Roman"/>
          <w:sz w:val="24"/>
          <w:szCs w:val="24"/>
        </w:rPr>
        <w:t xml:space="preserve"> HIP</w:t>
      </w:r>
      <w:r w:rsidR="00921C4D">
        <w:rPr>
          <w:rFonts w:ascii="Times New Roman" w:hAnsi="Times New Roman" w:cs="Times New Roman"/>
          <w:sz w:val="24"/>
          <w:szCs w:val="24"/>
        </w:rPr>
        <w:t xml:space="preserve">. </w:t>
      </w:r>
      <w:r w:rsidR="007E7A50" w:rsidRPr="008870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F3262" w14:textId="2EE085C9" w:rsidR="00AB09D1" w:rsidRPr="00887033" w:rsidRDefault="00AB09D1" w:rsidP="0080432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87033">
        <w:rPr>
          <w:rFonts w:ascii="Times New Roman" w:hAnsi="Times New Roman" w:cs="Times New Roman"/>
          <w:sz w:val="24"/>
          <w:szCs w:val="24"/>
        </w:rPr>
        <w:t xml:space="preserve">Grant recipients will be required to submit a </w:t>
      </w:r>
      <w:r w:rsidR="00B03B6B" w:rsidRPr="00887033">
        <w:rPr>
          <w:rFonts w:ascii="Times New Roman" w:hAnsi="Times New Roman" w:cs="Times New Roman"/>
          <w:sz w:val="24"/>
          <w:szCs w:val="24"/>
        </w:rPr>
        <w:t xml:space="preserve">brief </w:t>
      </w:r>
      <w:r w:rsidRPr="00887033">
        <w:rPr>
          <w:rFonts w:ascii="Times New Roman" w:hAnsi="Times New Roman" w:cs="Times New Roman"/>
          <w:sz w:val="24"/>
          <w:szCs w:val="24"/>
        </w:rPr>
        <w:t>final report</w:t>
      </w:r>
      <w:r w:rsidR="00935CE7" w:rsidRPr="00887033">
        <w:rPr>
          <w:rFonts w:ascii="Times New Roman" w:hAnsi="Times New Roman" w:cs="Times New Roman"/>
          <w:sz w:val="24"/>
          <w:szCs w:val="24"/>
        </w:rPr>
        <w:t xml:space="preserve"> (maximum 500 words)</w:t>
      </w:r>
      <w:r w:rsidR="00E64942">
        <w:rPr>
          <w:rFonts w:ascii="Times New Roman" w:hAnsi="Times New Roman" w:cs="Times New Roman"/>
          <w:sz w:val="24"/>
          <w:szCs w:val="24"/>
        </w:rPr>
        <w:t xml:space="preserve"> </w:t>
      </w:r>
      <w:r w:rsidR="0090272B" w:rsidRPr="00887033">
        <w:rPr>
          <w:rFonts w:ascii="Times New Roman" w:hAnsi="Times New Roman" w:cs="Times New Roman"/>
          <w:sz w:val="24"/>
          <w:szCs w:val="24"/>
        </w:rPr>
        <w:t>in January 2024 or May 2024, depending on when the project is implemented and evaluated.</w:t>
      </w:r>
      <w:r w:rsidR="00EE73BE" w:rsidRPr="008870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22116F" w14:textId="1C8A882D" w:rsidR="0078590B" w:rsidRPr="00887033" w:rsidRDefault="0078590B" w:rsidP="00D96BD2">
      <w:pPr>
        <w:rPr>
          <w:rFonts w:ascii="Times New Roman" w:eastAsiaTheme="majorEastAsia" w:hAnsi="Times New Roman" w:cs="Times New Roman"/>
          <w:color w:val="2F5496" w:themeColor="accent1" w:themeShade="BF"/>
          <w:sz w:val="26"/>
          <w:szCs w:val="26"/>
        </w:rPr>
      </w:pPr>
      <w:r w:rsidRPr="00887033">
        <w:rPr>
          <w:rFonts w:ascii="Times New Roman" w:eastAsiaTheme="majorEastAsia" w:hAnsi="Times New Roman" w:cs="Times New Roman"/>
          <w:color w:val="2F5496" w:themeColor="accent1" w:themeShade="BF"/>
          <w:sz w:val="26"/>
          <w:szCs w:val="26"/>
        </w:rPr>
        <w:t>Applications must include:</w:t>
      </w:r>
    </w:p>
    <w:p w14:paraId="6CB3D3FC" w14:textId="72AFC030" w:rsidR="0078590B" w:rsidRPr="00887033" w:rsidRDefault="0078590B" w:rsidP="00A0448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87033">
        <w:rPr>
          <w:rFonts w:ascii="Times New Roman" w:hAnsi="Times New Roman" w:cs="Times New Roman"/>
          <w:sz w:val="24"/>
          <w:szCs w:val="24"/>
        </w:rPr>
        <w:t>Hood College Application for AIG-HIP</w:t>
      </w:r>
    </w:p>
    <w:p w14:paraId="2EAE53F3" w14:textId="62CDD22E" w:rsidR="003349C9" w:rsidRPr="00887033" w:rsidRDefault="003349C9" w:rsidP="0088703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87033">
        <w:rPr>
          <w:rFonts w:ascii="Times New Roman" w:hAnsi="Times New Roman" w:cs="Times New Roman"/>
          <w:sz w:val="24"/>
          <w:szCs w:val="24"/>
        </w:rPr>
        <w:lastRenderedPageBreak/>
        <w:t>Current CV</w:t>
      </w:r>
    </w:p>
    <w:p w14:paraId="60496B2F" w14:textId="3B432694" w:rsidR="0078590B" w:rsidRPr="00887033" w:rsidRDefault="00A04485" w:rsidP="0088703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87033">
        <w:rPr>
          <w:rFonts w:ascii="Times New Roman" w:hAnsi="Times New Roman" w:cs="Times New Roman"/>
          <w:sz w:val="24"/>
          <w:szCs w:val="24"/>
        </w:rPr>
        <w:t xml:space="preserve">Narrative </w:t>
      </w:r>
      <w:r w:rsidR="0078590B" w:rsidRPr="0088703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78590B" w:rsidRPr="00887033">
        <w:rPr>
          <w:rFonts w:ascii="Times New Roman" w:hAnsi="Times New Roman" w:cs="Times New Roman"/>
          <w:sz w:val="24"/>
          <w:szCs w:val="24"/>
        </w:rPr>
        <w:t>Max 1000 words):</w:t>
      </w:r>
    </w:p>
    <w:p w14:paraId="7BA1E69A" w14:textId="53D52BA2" w:rsidR="0078590B" w:rsidRPr="00887033" w:rsidRDefault="0078590B" w:rsidP="0078590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87033">
        <w:rPr>
          <w:rFonts w:ascii="Times New Roman" w:hAnsi="Times New Roman" w:cs="Times New Roman"/>
          <w:sz w:val="24"/>
          <w:szCs w:val="24"/>
        </w:rPr>
        <w:t xml:space="preserve">Describe the experience/project for which you are requesting grant funds, including </w:t>
      </w:r>
      <w:r w:rsidR="003349C9" w:rsidRPr="00887033">
        <w:rPr>
          <w:rFonts w:ascii="Times New Roman" w:hAnsi="Times New Roman" w:cs="Times New Roman"/>
          <w:sz w:val="24"/>
          <w:szCs w:val="24"/>
        </w:rPr>
        <w:t xml:space="preserve">course syllabi delineating </w:t>
      </w:r>
      <w:r w:rsidRPr="00887033">
        <w:rPr>
          <w:rFonts w:ascii="Times New Roman" w:hAnsi="Times New Roman" w:cs="Times New Roman"/>
          <w:sz w:val="24"/>
          <w:szCs w:val="24"/>
        </w:rPr>
        <w:t>learning outcomes and relevant course number/name</w:t>
      </w:r>
    </w:p>
    <w:p w14:paraId="0D189DCE" w14:textId="77777777" w:rsidR="0078590B" w:rsidRPr="00887033" w:rsidRDefault="0078590B" w:rsidP="0078590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87033">
        <w:rPr>
          <w:rFonts w:ascii="Times New Roman" w:hAnsi="Times New Roman" w:cs="Times New Roman"/>
          <w:sz w:val="24"/>
          <w:szCs w:val="24"/>
        </w:rPr>
        <w:t>What steps will be taken to ensure that all students in the course have the opportunity to engage in this experience?</w:t>
      </w:r>
    </w:p>
    <w:p w14:paraId="046AA50E" w14:textId="77777777" w:rsidR="0078590B" w:rsidRPr="00887033" w:rsidRDefault="0078590B" w:rsidP="0078590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87033">
        <w:rPr>
          <w:rFonts w:ascii="Times New Roman" w:hAnsi="Times New Roman" w:cs="Times New Roman"/>
          <w:sz w:val="24"/>
          <w:szCs w:val="24"/>
        </w:rPr>
        <w:t xml:space="preserve">A clear connection of the experience as it relates to the </w:t>
      </w:r>
      <w:hyperlink r:id="rId8">
        <w:r w:rsidRPr="00887033">
          <w:rPr>
            <w:rStyle w:val="Hyperlink"/>
            <w:rFonts w:ascii="Times New Roman" w:hAnsi="Times New Roman" w:cs="Times New Roman"/>
            <w:sz w:val="24"/>
            <w:szCs w:val="24"/>
          </w:rPr>
          <w:t>HIP standards</w:t>
        </w:r>
      </w:hyperlink>
    </w:p>
    <w:p w14:paraId="0A4ACCED" w14:textId="77777777" w:rsidR="0078590B" w:rsidRPr="00887033" w:rsidRDefault="0078590B" w:rsidP="0078590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87033">
        <w:rPr>
          <w:rFonts w:ascii="Times New Roman" w:hAnsi="Times New Roman" w:cs="Times New Roman"/>
          <w:sz w:val="24"/>
          <w:szCs w:val="24"/>
        </w:rPr>
        <w:t>Description of assessment protocol to be used to evaluate learning outcomes</w:t>
      </w:r>
    </w:p>
    <w:p w14:paraId="72A45478" w14:textId="7B698077" w:rsidR="0078590B" w:rsidRPr="00887033" w:rsidRDefault="0078590B" w:rsidP="00887033">
      <w:pPr>
        <w:pStyle w:val="ListParagraph"/>
        <w:numPr>
          <w:ilvl w:val="0"/>
          <w:numId w:val="10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87033">
        <w:rPr>
          <w:rFonts w:ascii="Times New Roman" w:hAnsi="Times New Roman" w:cs="Times New Roman"/>
          <w:sz w:val="24"/>
          <w:szCs w:val="24"/>
        </w:rPr>
        <w:t>Detailed budget</w:t>
      </w:r>
    </w:p>
    <w:p w14:paraId="7DECA5C4" w14:textId="77777777" w:rsidR="0078590B" w:rsidRPr="00887033" w:rsidRDefault="0078590B" w:rsidP="00D96BD2">
      <w:pPr>
        <w:rPr>
          <w:rFonts w:ascii="Times New Roman" w:hAnsi="Times New Roman" w:cs="Times New Roman"/>
        </w:rPr>
      </w:pPr>
    </w:p>
    <w:p w14:paraId="5253F2C1" w14:textId="269F9E1F" w:rsidR="005F34A4" w:rsidRPr="00887033" w:rsidRDefault="005F34A4" w:rsidP="005F34A4">
      <w:pPr>
        <w:shd w:val="clear" w:color="auto" w:fill="FFFFFF" w:themeFill="background1"/>
        <w:rPr>
          <w:rFonts w:ascii="Times New Roman" w:hAnsi="Times New Roman" w:cs="Times New Roman"/>
          <w:sz w:val="24"/>
          <w:szCs w:val="28"/>
        </w:rPr>
      </w:pPr>
      <w:r w:rsidRPr="00887033">
        <w:rPr>
          <w:rFonts w:ascii="Times New Roman" w:hAnsi="Times New Roman" w:cs="Times New Roman"/>
          <w:sz w:val="24"/>
          <w:szCs w:val="28"/>
        </w:rPr>
        <w:t xml:space="preserve">Please </w:t>
      </w:r>
      <w:r w:rsidR="00887033">
        <w:rPr>
          <w:rFonts w:ascii="Times New Roman" w:hAnsi="Times New Roman" w:cs="Times New Roman"/>
          <w:sz w:val="24"/>
          <w:szCs w:val="28"/>
        </w:rPr>
        <w:t>apply</w:t>
      </w:r>
      <w:r w:rsidRPr="00887033">
        <w:rPr>
          <w:rFonts w:ascii="Times New Roman" w:hAnsi="Times New Roman" w:cs="Times New Roman"/>
          <w:sz w:val="24"/>
          <w:szCs w:val="28"/>
        </w:rPr>
        <w:t xml:space="preserve"> </w:t>
      </w:r>
      <w:r w:rsidR="00C344B9">
        <w:rPr>
          <w:rFonts w:ascii="Times New Roman" w:hAnsi="Times New Roman" w:cs="Times New Roman"/>
          <w:sz w:val="24"/>
          <w:szCs w:val="28"/>
        </w:rPr>
        <w:t xml:space="preserve">below </w:t>
      </w:r>
      <w:r w:rsidRPr="00887033">
        <w:rPr>
          <w:rFonts w:ascii="Times New Roman" w:hAnsi="Times New Roman" w:cs="Times New Roman"/>
          <w:sz w:val="24"/>
          <w:szCs w:val="28"/>
        </w:rPr>
        <w:t xml:space="preserve">along with all supporting materials </w:t>
      </w:r>
      <w:r w:rsidRPr="00887033">
        <w:rPr>
          <w:rFonts w:ascii="Times New Roman" w:hAnsi="Times New Roman" w:cs="Times New Roman"/>
          <w:b/>
          <w:sz w:val="24"/>
          <w:szCs w:val="28"/>
          <w:u w:val="single"/>
        </w:rPr>
        <w:t>as one .pdf file via email</w:t>
      </w:r>
      <w:r w:rsidRPr="00887033">
        <w:rPr>
          <w:rFonts w:ascii="Times New Roman" w:hAnsi="Times New Roman" w:cs="Times New Roman"/>
          <w:sz w:val="24"/>
          <w:szCs w:val="28"/>
        </w:rPr>
        <w:t xml:space="preserve"> to the Center for Teaching and Learning Advisory Committee, c/o Provost’s Office, </w:t>
      </w:r>
      <w:hyperlink r:id="rId9" w:history="1">
        <w:r w:rsidRPr="00887033">
          <w:rPr>
            <w:rStyle w:val="Hyperlink"/>
            <w:rFonts w:ascii="Times New Roman" w:hAnsi="Times New Roman" w:cs="Times New Roman"/>
            <w:sz w:val="24"/>
            <w:szCs w:val="28"/>
          </w:rPr>
          <w:t>provost@hood.edu</w:t>
        </w:r>
      </w:hyperlink>
      <w:r w:rsidRPr="00887033">
        <w:rPr>
          <w:rFonts w:ascii="Times New Roman" w:hAnsi="Times New Roman" w:cs="Times New Roman"/>
          <w:sz w:val="24"/>
          <w:szCs w:val="28"/>
        </w:rPr>
        <w:t xml:space="preserve">, </w:t>
      </w:r>
      <w:r w:rsidRPr="00887033">
        <w:rPr>
          <w:rFonts w:ascii="Times New Roman" w:hAnsi="Times New Roman" w:cs="Times New Roman"/>
          <w:sz w:val="24"/>
          <w:szCs w:val="28"/>
          <w:shd w:val="clear" w:color="auto" w:fill="FFFFFF" w:themeFill="background1"/>
        </w:rPr>
        <w:t>by March 24, 2023.</w:t>
      </w:r>
    </w:p>
    <w:p w14:paraId="3900BD45" w14:textId="77777777" w:rsidR="005F34A4" w:rsidRPr="00887033" w:rsidRDefault="005F34A4" w:rsidP="00D96BD2">
      <w:pPr>
        <w:rPr>
          <w:rFonts w:ascii="Times New Roman" w:hAnsi="Times New Roman" w:cs="Times New Roman"/>
        </w:rPr>
      </w:pPr>
    </w:p>
    <w:p w14:paraId="7BE2AC57" w14:textId="767C6800" w:rsidR="00A054B1" w:rsidRPr="00887033" w:rsidRDefault="00A054B1" w:rsidP="00887033">
      <w:pPr>
        <w:pStyle w:val="Heading2"/>
        <w:rPr>
          <w:rFonts w:ascii="Times New Roman" w:hAnsi="Times New Roman" w:cs="Times New Roman"/>
          <w:sz w:val="32"/>
          <w:szCs w:val="32"/>
        </w:rPr>
      </w:pPr>
      <w:r w:rsidRPr="00887033">
        <w:rPr>
          <w:rFonts w:ascii="Times New Roman" w:hAnsi="Times New Roman" w:cs="Times New Roman"/>
        </w:rPr>
        <w:br w:type="page"/>
      </w:r>
    </w:p>
    <w:p w14:paraId="60AB19CC" w14:textId="36C8190C" w:rsidR="00A72D92" w:rsidRPr="00887033" w:rsidRDefault="00A72D92">
      <w:pPr>
        <w:rPr>
          <w:rFonts w:ascii="Times New Roman" w:hAnsi="Times New Roman" w:cs="Times New Roman"/>
          <w:sz w:val="24"/>
          <w:szCs w:val="24"/>
        </w:rPr>
      </w:pPr>
      <w:r w:rsidRPr="00887033">
        <w:rPr>
          <w:rFonts w:ascii="Times New Roman" w:hAnsi="Times New Roman" w:cs="Times New Roman"/>
          <w:sz w:val="24"/>
          <w:szCs w:val="24"/>
        </w:rPr>
        <w:lastRenderedPageBreak/>
        <w:t>Name:</w:t>
      </w:r>
    </w:p>
    <w:p w14:paraId="63700DD2" w14:textId="2AD17559" w:rsidR="00A72D92" w:rsidRPr="00887033" w:rsidRDefault="00A72D92">
      <w:pPr>
        <w:rPr>
          <w:rFonts w:ascii="Times New Roman" w:hAnsi="Times New Roman" w:cs="Times New Roman"/>
          <w:sz w:val="24"/>
          <w:szCs w:val="24"/>
        </w:rPr>
      </w:pPr>
      <w:r w:rsidRPr="00887033">
        <w:rPr>
          <w:rFonts w:ascii="Times New Roman" w:hAnsi="Times New Roman" w:cs="Times New Roman"/>
          <w:sz w:val="24"/>
          <w:szCs w:val="24"/>
        </w:rPr>
        <w:t xml:space="preserve">Address: </w:t>
      </w:r>
    </w:p>
    <w:p w14:paraId="408FA5DB" w14:textId="5AE086C6" w:rsidR="00A72D92" w:rsidRPr="00887033" w:rsidRDefault="00A72D92">
      <w:pPr>
        <w:rPr>
          <w:rFonts w:ascii="Times New Roman" w:hAnsi="Times New Roman" w:cs="Times New Roman"/>
          <w:sz w:val="24"/>
          <w:szCs w:val="24"/>
        </w:rPr>
      </w:pPr>
      <w:r w:rsidRPr="00887033">
        <w:rPr>
          <w:rFonts w:ascii="Times New Roman" w:hAnsi="Times New Roman" w:cs="Times New Roman"/>
          <w:sz w:val="24"/>
          <w:szCs w:val="24"/>
        </w:rPr>
        <w:t>Email:</w:t>
      </w:r>
    </w:p>
    <w:p w14:paraId="461A8352" w14:textId="790EE4F5" w:rsidR="00A72D92" w:rsidRPr="00887033" w:rsidRDefault="00A72D92">
      <w:pPr>
        <w:rPr>
          <w:rFonts w:ascii="Times New Roman" w:hAnsi="Times New Roman" w:cs="Times New Roman"/>
          <w:sz w:val="24"/>
          <w:szCs w:val="24"/>
        </w:rPr>
      </w:pPr>
      <w:r w:rsidRPr="00887033">
        <w:rPr>
          <w:rFonts w:ascii="Times New Roman" w:hAnsi="Times New Roman" w:cs="Times New Roman"/>
          <w:sz w:val="24"/>
          <w:szCs w:val="24"/>
        </w:rPr>
        <w:t>Phone:</w:t>
      </w:r>
    </w:p>
    <w:p w14:paraId="6050868F" w14:textId="2B1CE27C" w:rsidR="00EE018B" w:rsidRPr="00887033" w:rsidRDefault="00A66BDD" w:rsidP="00A66BDD">
      <w:pPr>
        <w:rPr>
          <w:rFonts w:ascii="Times New Roman" w:hAnsi="Times New Roman" w:cs="Times New Roman"/>
          <w:sz w:val="24"/>
          <w:szCs w:val="24"/>
        </w:rPr>
      </w:pPr>
      <w:r w:rsidRPr="00887033">
        <w:rPr>
          <w:rFonts w:ascii="Times New Roman" w:hAnsi="Times New Roman" w:cs="Times New Roman"/>
          <w:sz w:val="24"/>
          <w:szCs w:val="24"/>
        </w:rPr>
        <w:t xml:space="preserve">Are you applying for </w:t>
      </w:r>
      <w:r w:rsidR="00887033" w:rsidRPr="00887033">
        <w:rPr>
          <w:rFonts w:ascii="Times New Roman" w:hAnsi="Times New Roman" w:cs="Times New Roman"/>
          <w:sz w:val="24"/>
          <w:szCs w:val="24"/>
        </w:rPr>
        <w:t>other funds (e.g., scholarships, grants) to support</w:t>
      </w:r>
      <w:r w:rsidRPr="00887033">
        <w:rPr>
          <w:rFonts w:ascii="Times New Roman" w:hAnsi="Times New Roman" w:cs="Times New Roman"/>
          <w:sz w:val="24"/>
          <w:szCs w:val="24"/>
        </w:rPr>
        <w:t xml:space="preserve"> your project or experience?   </w:t>
      </w:r>
    </w:p>
    <w:p w14:paraId="6548DB44" w14:textId="243DA036" w:rsidR="00EE018B" w:rsidRPr="00887033" w:rsidRDefault="00A66BDD" w:rsidP="00EE018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87033">
        <w:rPr>
          <w:rFonts w:ascii="Times New Roman" w:hAnsi="Times New Roman" w:cs="Times New Roman"/>
          <w:sz w:val="24"/>
          <w:szCs w:val="24"/>
        </w:rPr>
        <w:t>Yes</w:t>
      </w:r>
      <w:r w:rsidR="00EE018B" w:rsidRPr="00887033">
        <w:rPr>
          <w:rFonts w:ascii="Times New Roman" w:hAnsi="Times New Roman" w:cs="Times New Roman"/>
          <w:sz w:val="24"/>
          <w:szCs w:val="24"/>
        </w:rPr>
        <w:t xml:space="preserve"> (please specify: </w:t>
      </w:r>
      <w:r w:rsidR="00D869FF" w:rsidRPr="00887033">
        <w:rPr>
          <w:rFonts w:ascii="Times New Roman" w:hAnsi="Times New Roman" w:cs="Times New Roman"/>
          <w:sz w:val="24"/>
          <w:szCs w:val="24"/>
        </w:rPr>
        <w:t>____________________________________________)</w:t>
      </w:r>
      <w:r w:rsidRPr="00887033">
        <w:rPr>
          <w:rFonts w:ascii="Times New Roman" w:hAnsi="Times New Roman" w:cs="Times New Roman"/>
          <w:sz w:val="24"/>
          <w:szCs w:val="24"/>
        </w:rPr>
        <w:tab/>
      </w:r>
    </w:p>
    <w:p w14:paraId="2AD0CEE3" w14:textId="314CC6F4" w:rsidR="00A810C7" w:rsidRPr="00887033" w:rsidRDefault="00A66BDD" w:rsidP="00EE018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87033">
        <w:rPr>
          <w:rFonts w:ascii="Times New Roman" w:hAnsi="Times New Roman" w:cs="Times New Roman"/>
          <w:sz w:val="24"/>
          <w:szCs w:val="24"/>
        </w:rPr>
        <w:t>No</w:t>
      </w:r>
    </w:p>
    <w:p w14:paraId="19EC151E" w14:textId="77777777" w:rsidR="00396434" w:rsidRPr="00887033" w:rsidRDefault="00396434" w:rsidP="00A66BDD">
      <w:pPr>
        <w:rPr>
          <w:rFonts w:ascii="Times New Roman" w:hAnsi="Times New Roman" w:cs="Times New Roman"/>
          <w:sz w:val="24"/>
          <w:szCs w:val="24"/>
        </w:rPr>
      </w:pPr>
    </w:p>
    <w:p w14:paraId="6693F798" w14:textId="1CC398C6" w:rsidR="00A810C7" w:rsidRPr="00887033" w:rsidRDefault="00A810C7" w:rsidP="00A66BDD">
      <w:pPr>
        <w:rPr>
          <w:rFonts w:ascii="Times New Roman" w:hAnsi="Times New Roman" w:cs="Times New Roman"/>
          <w:sz w:val="24"/>
          <w:szCs w:val="24"/>
        </w:rPr>
      </w:pPr>
      <w:r w:rsidRPr="00887033">
        <w:rPr>
          <w:rFonts w:ascii="Times New Roman" w:hAnsi="Times New Roman" w:cs="Times New Roman"/>
          <w:sz w:val="24"/>
          <w:szCs w:val="24"/>
        </w:rPr>
        <w:t xml:space="preserve">Which </w:t>
      </w:r>
      <w:r w:rsidR="00D869FF" w:rsidRPr="00887033">
        <w:rPr>
          <w:rFonts w:ascii="Times New Roman" w:hAnsi="Times New Roman" w:cs="Times New Roman"/>
          <w:sz w:val="24"/>
          <w:szCs w:val="24"/>
        </w:rPr>
        <w:t>high-impact</w:t>
      </w:r>
      <w:r w:rsidRPr="00887033">
        <w:rPr>
          <w:rFonts w:ascii="Times New Roman" w:hAnsi="Times New Roman" w:cs="Times New Roman"/>
          <w:sz w:val="24"/>
          <w:szCs w:val="24"/>
        </w:rPr>
        <w:t xml:space="preserve"> practice </w:t>
      </w:r>
      <w:r w:rsidR="008A0965" w:rsidRPr="00887033">
        <w:rPr>
          <w:rFonts w:ascii="Times New Roman" w:hAnsi="Times New Roman" w:cs="Times New Roman"/>
          <w:sz w:val="24"/>
          <w:szCs w:val="24"/>
        </w:rPr>
        <w:t>best reflects your project or experience?</w:t>
      </w:r>
      <w:r w:rsidR="00E857D7" w:rsidRPr="00887033">
        <w:rPr>
          <w:rFonts w:ascii="Times New Roman" w:hAnsi="Times New Roman" w:cs="Times New Roman"/>
          <w:sz w:val="24"/>
          <w:szCs w:val="24"/>
        </w:rPr>
        <w:t xml:space="preserve"> </w:t>
      </w:r>
      <w:r w:rsidR="00C35DF5" w:rsidRPr="00887033">
        <w:rPr>
          <w:rFonts w:ascii="Times New Roman" w:hAnsi="Times New Roman" w:cs="Times New Roman"/>
          <w:sz w:val="24"/>
          <w:szCs w:val="24"/>
        </w:rPr>
        <w:t xml:space="preserve">Only the HIPs listed below and connected to course credit are supported by these funds. </w:t>
      </w:r>
      <w:r w:rsidR="00E857D7" w:rsidRPr="00887033">
        <w:rPr>
          <w:rFonts w:ascii="Times New Roman" w:hAnsi="Times New Roman" w:cs="Times New Roman"/>
          <w:sz w:val="24"/>
          <w:szCs w:val="24"/>
        </w:rPr>
        <w:t>(Select one)</w:t>
      </w:r>
    </w:p>
    <w:p w14:paraId="372B67E7" w14:textId="729BF1E9" w:rsidR="7ADEC5EA" w:rsidRPr="00887033" w:rsidRDefault="7ADEC5EA" w:rsidP="7ADEC5EA">
      <w:pPr>
        <w:pStyle w:val="ListParagraph"/>
        <w:numPr>
          <w:ilvl w:val="0"/>
          <w:numId w:val="2"/>
        </w:numPr>
        <w:spacing w:line="257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87033">
        <w:rPr>
          <w:rFonts w:ascii="Times New Roman" w:hAnsi="Times New Roman" w:cs="Times New Roman"/>
          <w:sz w:val="24"/>
          <w:szCs w:val="24"/>
        </w:rPr>
        <w:t>Internships</w:t>
      </w:r>
    </w:p>
    <w:p w14:paraId="20834D07" w14:textId="56EC803E" w:rsidR="7ADEC5EA" w:rsidRPr="00887033" w:rsidRDefault="7ADEC5EA" w:rsidP="7ADEC5EA">
      <w:pPr>
        <w:pStyle w:val="ListParagraph"/>
        <w:numPr>
          <w:ilvl w:val="0"/>
          <w:numId w:val="2"/>
        </w:numPr>
        <w:spacing w:line="257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87033">
        <w:rPr>
          <w:rFonts w:ascii="Times New Roman" w:hAnsi="Times New Roman" w:cs="Times New Roman"/>
          <w:sz w:val="24"/>
          <w:szCs w:val="24"/>
        </w:rPr>
        <w:t>Senior Capstone</w:t>
      </w:r>
    </w:p>
    <w:p w14:paraId="50B3DEBF" w14:textId="24E93E3F" w:rsidR="7ADEC5EA" w:rsidRPr="00887033" w:rsidRDefault="7ADEC5EA" w:rsidP="7ADEC5EA">
      <w:pPr>
        <w:pStyle w:val="ListParagraph"/>
        <w:numPr>
          <w:ilvl w:val="0"/>
          <w:numId w:val="2"/>
        </w:numPr>
        <w:spacing w:line="257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87033">
        <w:rPr>
          <w:rFonts w:ascii="Times New Roman" w:hAnsi="Times New Roman" w:cs="Times New Roman"/>
          <w:sz w:val="24"/>
          <w:szCs w:val="24"/>
        </w:rPr>
        <w:t>Community-Based Learning</w:t>
      </w:r>
    </w:p>
    <w:p w14:paraId="69B8C972" w14:textId="14703936" w:rsidR="7ADEC5EA" w:rsidRPr="00887033" w:rsidRDefault="7ADEC5EA" w:rsidP="7ADEC5EA">
      <w:pPr>
        <w:pStyle w:val="ListParagraph"/>
        <w:numPr>
          <w:ilvl w:val="0"/>
          <w:numId w:val="2"/>
        </w:numPr>
        <w:spacing w:line="257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87033">
        <w:rPr>
          <w:rFonts w:ascii="Times New Roman" w:hAnsi="Times New Roman" w:cs="Times New Roman"/>
          <w:sz w:val="24"/>
          <w:szCs w:val="24"/>
        </w:rPr>
        <w:t>Global Learning</w:t>
      </w:r>
    </w:p>
    <w:p w14:paraId="58C0EF5D" w14:textId="379F53E5" w:rsidR="7ADEC5EA" w:rsidRPr="00887033" w:rsidRDefault="7ADEC5EA" w:rsidP="7ADEC5EA">
      <w:pPr>
        <w:pStyle w:val="ListParagraph"/>
        <w:numPr>
          <w:ilvl w:val="0"/>
          <w:numId w:val="2"/>
        </w:numPr>
        <w:spacing w:line="257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87033">
        <w:rPr>
          <w:rFonts w:ascii="Times New Roman" w:hAnsi="Times New Roman" w:cs="Times New Roman"/>
          <w:sz w:val="24"/>
          <w:szCs w:val="24"/>
        </w:rPr>
        <w:t>Undergraduate Research</w:t>
      </w:r>
    </w:p>
    <w:p w14:paraId="0BC24201" w14:textId="6BEBCDD0" w:rsidR="7ADEC5EA" w:rsidRPr="00C344B9" w:rsidRDefault="7ADEC5EA" w:rsidP="7ADEC5EA">
      <w:pPr>
        <w:rPr>
          <w:rFonts w:ascii="Times New Roman" w:hAnsi="Times New Roman" w:cs="Times New Roman"/>
          <w:sz w:val="24"/>
          <w:szCs w:val="24"/>
        </w:rPr>
      </w:pPr>
    </w:p>
    <w:p w14:paraId="694C60FD" w14:textId="130DF5F3" w:rsidR="00274657" w:rsidRPr="00887033" w:rsidRDefault="00274657" w:rsidP="7ADEC5EA">
      <w:pPr>
        <w:rPr>
          <w:rFonts w:ascii="Times New Roman" w:hAnsi="Times New Roman" w:cs="Times New Roman"/>
          <w:sz w:val="24"/>
          <w:szCs w:val="24"/>
        </w:rPr>
      </w:pPr>
      <w:r w:rsidRPr="00C344B9">
        <w:rPr>
          <w:rFonts w:ascii="Times New Roman" w:hAnsi="Times New Roman" w:cs="Times New Roman"/>
          <w:sz w:val="24"/>
          <w:szCs w:val="24"/>
        </w:rPr>
        <w:t>Course number</w:t>
      </w:r>
      <w:r w:rsidR="00C344B9" w:rsidRPr="00C344B9">
        <w:rPr>
          <w:rFonts w:ascii="Times New Roman" w:hAnsi="Times New Roman" w:cs="Times New Roman"/>
          <w:sz w:val="24"/>
          <w:szCs w:val="24"/>
        </w:rPr>
        <w:t xml:space="preserve">(s)/name(s): </w:t>
      </w:r>
    </w:p>
    <w:p w14:paraId="57FD4477" w14:textId="09728432" w:rsidR="00E857D7" w:rsidRPr="00887033" w:rsidRDefault="00CF2DDE" w:rsidP="00A66BDD">
      <w:pPr>
        <w:rPr>
          <w:rFonts w:ascii="Times New Roman" w:hAnsi="Times New Roman" w:cs="Times New Roman"/>
          <w:sz w:val="24"/>
          <w:szCs w:val="24"/>
        </w:rPr>
      </w:pPr>
      <w:r w:rsidRPr="00887033">
        <w:rPr>
          <w:rFonts w:ascii="Times New Roman" w:hAnsi="Times New Roman" w:cs="Times New Roman"/>
          <w:sz w:val="24"/>
          <w:szCs w:val="24"/>
        </w:rPr>
        <w:t xml:space="preserve">Dates of Project: </w:t>
      </w:r>
    </w:p>
    <w:p w14:paraId="6D544B82" w14:textId="0141EA82" w:rsidR="5E908647" w:rsidRPr="00887033" w:rsidRDefault="5E908647" w:rsidP="5E908647">
      <w:pPr>
        <w:rPr>
          <w:rFonts w:ascii="Times New Roman" w:hAnsi="Times New Roman" w:cs="Times New Roman"/>
          <w:sz w:val="24"/>
          <w:szCs w:val="24"/>
        </w:rPr>
      </w:pPr>
      <w:r w:rsidRPr="00887033">
        <w:rPr>
          <w:rFonts w:ascii="Times New Roman" w:hAnsi="Times New Roman" w:cs="Times New Roman"/>
          <w:sz w:val="24"/>
          <w:szCs w:val="24"/>
        </w:rPr>
        <w:t>Total funding requested (not to exceed $2,500): $</w:t>
      </w:r>
    </w:p>
    <w:p w14:paraId="62A126B0" w14:textId="6D216345" w:rsidR="004313D4" w:rsidRPr="00887033" w:rsidRDefault="004313D4">
      <w:pPr>
        <w:rPr>
          <w:rFonts w:ascii="Times New Roman" w:hAnsi="Times New Roman" w:cs="Times New Roman"/>
        </w:rPr>
      </w:pPr>
    </w:p>
    <w:p w14:paraId="04BA2B87" w14:textId="18900260" w:rsidR="5E908647" w:rsidRPr="00887033" w:rsidRDefault="5E908647">
      <w:pPr>
        <w:rPr>
          <w:rFonts w:ascii="Times New Roman" w:hAnsi="Times New Roman" w:cs="Times New Roman"/>
        </w:rPr>
      </w:pPr>
      <w:r w:rsidRPr="00B2381B">
        <w:rPr>
          <w:rFonts w:ascii="Times New Roman" w:eastAsia="Times New Roman" w:hAnsi="Times New Roman" w:cs="Times New Roman"/>
          <w:i/>
          <w:iCs/>
          <w:sz w:val="24"/>
          <w:szCs w:val="24"/>
        </w:rPr>
        <w:t>Agreement to the Terms of the Grant:</w:t>
      </w:r>
    </w:p>
    <w:p w14:paraId="7C5A7354" w14:textId="1DD969A5" w:rsidR="5E908647" w:rsidRPr="00887033" w:rsidRDefault="5E908647" w:rsidP="68C9DC69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68C9DC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I, </w:t>
      </w:r>
      <w:r w:rsidR="00B2381B" w:rsidRPr="68C9DC69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___________________</w:t>
      </w:r>
      <w:proofErr w:type="gramStart"/>
      <w:r w:rsidR="00B2381B" w:rsidRPr="68C9DC69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_</w:t>
      </w:r>
      <w:r w:rsidRPr="68C9DC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,</w:t>
      </w:r>
      <w:proofErr w:type="gramEnd"/>
      <w:r w:rsidRPr="68C9DC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if selected to receive a professional grant, agree to the requirements of the Academic Innovation Grant</w:t>
      </w:r>
      <w:r w:rsidR="26C9D473" w:rsidRPr="68C9DC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for High Impact Practices</w:t>
      </w:r>
      <w:r w:rsidRPr="68C9DC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and agree to submit a final report (approximately 500 words) </w:t>
      </w:r>
      <w:r w:rsidR="2865A4D4" w:rsidRPr="68C9DC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to the Center for Teaching and Learning and the High Impact Practice Task Force </w:t>
      </w:r>
      <w:r w:rsidRPr="68C9DC69">
        <w:rPr>
          <w:rFonts w:ascii="Times New Roman" w:eastAsia="Times New Roman" w:hAnsi="Times New Roman" w:cs="Times New Roman"/>
          <w:i/>
          <w:iCs/>
          <w:sz w:val="24"/>
          <w:szCs w:val="24"/>
        </w:rPr>
        <w:t>by January 30, 202</w:t>
      </w:r>
      <w:r w:rsidR="30578E5C" w:rsidRPr="68C9DC69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68C9DC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or May 30, 2023</w:t>
      </w:r>
      <w:r w:rsidRPr="68C9DC6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Pr="68C9DC6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whichever is applicable to project completion.  </w:t>
      </w:r>
    </w:p>
    <w:p w14:paraId="1A0B0E6E" w14:textId="15B6A3C9" w:rsidR="5E908647" w:rsidRPr="00887033" w:rsidRDefault="00B2381B" w:rsidP="5E908647">
      <w:pPr>
        <w:rPr>
          <w:rFonts w:ascii="Times New Roman" w:hAnsi="Times New Roman" w:cs="Times New Roman"/>
        </w:rPr>
      </w:pPr>
      <w:r w:rsidRPr="00887033">
        <w:rPr>
          <w:rFonts w:ascii="Times New Roman" w:hAnsi="Times New Roman" w:cs="Times New Roman"/>
        </w:rPr>
        <w:t>Signature                                                                                     Date</w:t>
      </w:r>
    </w:p>
    <w:sectPr w:rsidR="5E908647" w:rsidRPr="0088703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4F7BB" w14:textId="77777777" w:rsidR="00826784" w:rsidRDefault="00826784" w:rsidP="00A72D92">
      <w:pPr>
        <w:spacing w:after="0" w:line="240" w:lineRule="auto"/>
      </w:pPr>
      <w:r>
        <w:separator/>
      </w:r>
    </w:p>
  </w:endnote>
  <w:endnote w:type="continuationSeparator" w:id="0">
    <w:p w14:paraId="0E9077D3" w14:textId="77777777" w:rsidR="00826784" w:rsidRDefault="00826784" w:rsidP="00A7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02FAE" w14:textId="77777777" w:rsidR="00826784" w:rsidRDefault="00826784" w:rsidP="00A72D92">
      <w:pPr>
        <w:spacing w:after="0" w:line="240" w:lineRule="auto"/>
      </w:pPr>
      <w:r>
        <w:separator/>
      </w:r>
    </w:p>
  </w:footnote>
  <w:footnote w:type="continuationSeparator" w:id="0">
    <w:p w14:paraId="2FA83176" w14:textId="77777777" w:rsidR="00826784" w:rsidRDefault="00826784" w:rsidP="00A72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95584" w14:textId="768413C9" w:rsidR="0008214E" w:rsidRPr="0087108E" w:rsidRDefault="00341EAD" w:rsidP="0008214E">
    <w:pPr>
      <w:pStyle w:val="Heading1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C77472A" wp14:editId="56FAFEEB">
          <wp:simplePos x="0" y="0"/>
          <wp:positionH relativeFrom="column">
            <wp:posOffset>-249555</wp:posOffset>
          </wp:positionH>
          <wp:positionV relativeFrom="page">
            <wp:posOffset>473075</wp:posOffset>
          </wp:positionV>
          <wp:extent cx="937260" cy="719455"/>
          <wp:effectExtent l="0" t="0" r="0" b="4445"/>
          <wp:wrapSquare wrapText="bothSides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26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214E">
      <w:rPr>
        <w:rFonts w:ascii="Times New Roman" w:hAnsi="Times New Roman" w:cs="Times New Roman"/>
      </w:rPr>
      <w:t>202</w:t>
    </w:r>
    <w:r>
      <w:rPr>
        <w:rFonts w:ascii="Times New Roman" w:hAnsi="Times New Roman" w:cs="Times New Roman"/>
      </w:rPr>
      <w:t xml:space="preserve">2-2023 </w:t>
    </w:r>
    <w:r w:rsidR="0008214E" w:rsidRPr="0087108E">
      <w:rPr>
        <w:rFonts w:ascii="Times New Roman" w:hAnsi="Times New Roman" w:cs="Times New Roman"/>
      </w:rPr>
      <w:t xml:space="preserve">Academic Innovation Grant Application for High Impact Practices </w:t>
    </w:r>
  </w:p>
  <w:p w14:paraId="797B82BB" w14:textId="31596027" w:rsidR="00A72D92" w:rsidRDefault="00A72D92">
    <w:pPr>
      <w:pStyle w:val="Header"/>
    </w:pPr>
    <w:r>
      <w:rPr>
        <w:rFonts w:ascii="Cambria" w:hAnsi="Cambria"/>
        <w:b/>
        <w:bCs/>
        <w:color w:val="002060"/>
        <w:sz w:val="28"/>
        <w:szCs w:val="28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651FF"/>
    <w:multiLevelType w:val="hybridMultilevel"/>
    <w:tmpl w:val="C69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02D3B"/>
    <w:multiLevelType w:val="hybridMultilevel"/>
    <w:tmpl w:val="765071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3A6F5F"/>
    <w:multiLevelType w:val="hybridMultilevel"/>
    <w:tmpl w:val="9A9CFC54"/>
    <w:lvl w:ilvl="0" w:tplc="164CAB5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A4EE6"/>
    <w:multiLevelType w:val="hybridMultilevel"/>
    <w:tmpl w:val="4404C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8CBB5"/>
    <w:multiLevelType w:val="hybridMultilevel"/>
    <w:tmpl w:val="AC667470"/>
    <w:lvl w:ilvl="0" w:tplc="7BBC389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C75A6FF2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F0101C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242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0E5C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F64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AD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2439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A47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A5374"/>
    <w:multiLevelType w:val="hybridMultilevel"/>
    <w:tmpl w:val="C56C44EE"/>
    <w:lvl w:ilvl="0" w:tplc="164CAB5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668B7"/>
    <w:multiLevelType w:val="hybridMultilevel"/>
    <w:tmpl w:val="F724E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E7861"/>
    <w:multiLevelType w:val="hybridMultilevel"/>
    <w:tmpl w:val="228A9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4161F"/>
    <w:multiLevelType w:val="hybridMultilevel"/>
    <w:tmpl w:val="A6661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7E76DE"/>
    <w:multiLevelType w:val="hybridMultilevel"/>
    <w:tmpl w:val="DC64882E"/>
    <w:lvl w:ilvl="0" w:tplc="164CAB5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223F6"/>
    <w:multiLevelType w:val="hybridMultilevel"/>
    <w:tmpl w:val="9CC84444"/>
    <w:lvl w:ilvl="0" w:tplc="164CAB5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5"/>
  </w:num>
  <w:num w:numId="5">
    <w:abstractNumId w:val="8"/>
  </w:num>
  <w:num w:numId="6">
    <w:abstractNumId w:val="6"/>
  </w:num>
  <w:num w:numId="7">
    <w:abstractNumId w:val="0"/>
  </w:num>
  <w:num w:numId="8">
    <w:abstractNumId w:val="2"/>
  </w:num>
  <w:num w:numId="9">
    <w:abstractNumId w:val="1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D92"/>
    <w:rsid w:val="00000CA7"/>
    <w:rsid w:val="000628D6"/>
    <w:rsid w:val="00071940"/>
    <w:rsid w:val="0008214E"/>
    <w:rsid w:val="0008237B"/>
    <w:rsid w:val="0010078C"/>
    <w:rsid w:val="00120C6F"/>
    <w:rsid w:val="001554F3"/>
    <w:rsid w:val="001935D4"/>
    <w:rsid w:val="001A29A1"/>
    <w:rsid w:val="001C30E7"/>
    <w:rsid w:val="001E4655"/>
    <w:rsid w:val="002221BF"/>
    <w:rsid w:val="00274657"/>
    <w:rsid w:val="00320920"/>
    <w:rsid w:val="00322B37"/>
    <w:rsid w:val="003349C9"/>
    <w:rsid w:val="00341EAD"/>
    <w:rsid w:val="0038156F"/>
    <w:rsid w:val="00396434"/>
    <w:rsid w:val="004313D4"/>
    <w:rsid w:val="00486A56"/>
    <w:rsid w:val="004F7A73"/>
    <w:rsid w:val="00511353"/>
    <w:rsid w:val="00556080"/>
    <w:rsid w:val="00581F19"/>
    <w:rsid w:val="005D0EEB"/>
    <w:rsid w:val="005F238A"/>
    <w:rsid w:val="005F34A4"/>
    <w:rsid w:val="006352EA"/>
    <w:rsid w:val="006449D2"/>
    <w:rsid w:val="00684D91"/>
    <w:rsid w:val="00685B7A"/>
    <w:rsid w:val="006A07AB"/>
    <w:rsid w:val="006C1BBC"/>
    <w:rsid w:val="006C6BAB"/>
    <w:rsid w:val="00726572"/>
    <w:rsid w:val="00730144"/>
    <w:rsid w:val="0078590B"/>
    <w:rsid w:val="007A4E18"/>
    <w:rsid w:val="007E0AA8"/>
    <w:rsid w:val="007E7A50"/>
    <w:rsid w:val="00804320"/>
    <w:rsid w:val="008200C6"/>
    <w:rsid w:val="00826784"/>
    <w:rsid w:val="00872DA7"/>
    <w:rsid w:val="00880F1F"/>
    <w:rsid w:val="00887033"/>
    <w:rsid w:val="008A0965"/>
    <w:rsid w:val="008A6A2A"/>
    <w:rsid w:val="008D5550"/>
    <w:rsid w:val="008F3460"/>
    <w:rsid w:val="008F5C4C"/>
    <w:rsid w:val="008F6C6D"/>
    <w:rsid w:val="0090272B"/>
    <w:rsid w:val="00921C4D"/>
    <w:rsid w:val="009253D5"/>
    <w:rsid w:val="00935CE7"/>
    <w:rsid w:val="00936133"/>
    <w:rsid w:val="00947E2C"/>
    <w:rsid w:val="0096742F"/>
    <w:rsid w:val="009E3B0B"/>
    <w:rsid w:val="00A04485"/>
    <w:rsid w:val="00A054B1"/>
    <w:rsid w:val="00A122E9"/>
    <w:rsid w:val="00A4293C"/>
    <w:rsid w:val="00A6554F"/>
    <w:rsid w:val="00A66BDD"/>
    <w:rsid w:val="00A723B8"/>
    <w:rsid w:val="00A72D92"/>
    <w:rsid w:val="00A810C7"/>
    <w:rsid w:val="00A840E0"/>
    <w:rsid w:val="00A929A8"/>
    <w:rsid w:val="00AA3331"/>
    <w:rsid w:val="00AB09D1"/>
    <w:rsid w:val="00AD0FF1"/>
    <w:rsid w:val="00B017C5"/>
    <w:rsid w:val="00B03B6B"/>
    <w:rsid w:val="00B1125E"/>
    <w:rsid w:val="00B2381B"/>
    <w:rsid w:val="00B3489A"/>
    <w:rsid w:val="00B80E90"/>
    <w:rsid w:val="00BD78D4"/>
    <w:rsid w:val="00BE73C4"/>
    <w:rsid w:val="00C344B9"/>
    <w:rsid w:val="00C35DF5"/>
    <w:rsid w:val="00CF2DDE"/>
    <w:rsid w:val="00D425F7"/>
    <w:rsid w:val="00D869FF"/>
    <w:rsid w:val="00D96BD2"/>
    <w:rsid w:val="00DA2342"/>
    <w:rsid w:val="00DB3D2D"/>
    <w:rsid w:val="00DB416A"/>
    <w:rsid w:val="00DC6D97"/>
    <w:rsid w:val="00DC6E6C"/>
    <w:rsid w:val="00DF45F3"/>
    <w:rsid w:val="00E56947"/>
    <w:rsid w:val="00E64942"/>
    <w:rsid w:val="00E857D7"/>
    <w:rsid w:val="00E85E56"/>
    <w:rsid w:val="00E976BD"/>
    <w:rsid w:val="00EA271C"/>
    <w:rsid w:val="00EC1880"/>
    <w:rsid w:val="00ED027A"/>
    <w:rsid w:val="00ED61FF"/>
    <w:rsid w:val="00EE0028"/>
    <w:rsid w:val="00EE018B"/>
    <w:rsid w:val="00EE73BE"/>
    <w:rsid w:val="00F4295F"/>
    <w:rsid w:val="00F9130F"/>
    <w:rsid w:val="00FA230B"/>
    <w:rsid w:val="00FC2A60"/>
    <w:rsid w:val="00FE356A"/>
    <w:rsid w:val="00FF172F"/>
    <w:rsid w:val="0600E245"/>
    <w:rsid w:val="0A167472"/>
    <w:rsid w:val="0AE2089F"/>
    <w:rsid w:val="150FF2C2"/>
    <w:rsid w:val="155F6A3E"/>
    <w:rsid w:val="18321B71"/>
    <w:rsid w:val="1E883498"/>
    <w:rsid w:val="2693467D"/>
    <w:rsid w:val="26C9D473"/>
    <w:rsid w:val="2865A4D4"/>
    <w:rsid w:val="30578E5C"/>
    <w:rsid w:val="3515876C"/>
    <w:rsid w:val="353CBC42"/>
    <w:rsid w:val="3845E4C8"/>
    <w:rsid w:val="3A91B01D"/>
    <w:rsid w:val="3ABBA59F"/>
    <w:rsid w:val="3CDD7B72"/>
    <w:rsid w:val="3E67C453"/>
    <w:rsid w:val="4584D8D5"/>
    <w:rsid w:val="4A9E39ED"/>
    <w:rsid w:val="52E4C8D4"/>
    <w:rsid w:val="561A4B5F"/>
    <w:rsid w:val="56DE4981"/>
    <w:rsid w:val="5954B31E"/>
    <w:rsid w:val="59FCC1E6"/>
    <w:rsid w:val="5B86AD50"/>
    <w:rsid w:val="5E908647"/>
    <w:rsid w:val="63D58734"/>
    <w:rsid w:val="65476213"/>
    <w:rsid w:val="68C9DC69"/>
    <w:rsid w:val="6BB6A397"/>
    <w:rsid w:val="708A14BA"/>
    <w:rsid w:val="7225E51B"/>
    <w:rsid w:val="73C1B57C"/>
    <w:rsid w:val="755D85DD"/>
    <w:rsid w:val="76C7D8C6"/>
    <w:rsid w:val="7895269F"/>
    <w:rsid w:val="792BF936"/>
    <w:rsid w:val="7ADEC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49F91"/>
  <w15:chartTrackingRefBased/>
  <w15:docId w15:val="{F0801324-06D8-4EEA-B322-72DC367C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D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2D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2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D92"/>
  </w:style>
  <w:style w:type="paragraph" w:styleId="Footer">
    <w:name w:val="footer"/>
    <w:basedOn w:val="Normal"/>
    <w:link w:val="FooterChar"/>
    <w:uiPriority w:val="99"/>
    <w:unhideWhenUsed/>
    <w:rsid w:val="00A72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D92"/>
  </w:style>
  <w:style w:type="character" w:customStyle="1" w:styleId="Heading1Char">
    <w:name w:val="Heading 1 Char"/>
    <w:basedOn w:val="DefaultParagraphFont"/>
    <w:link w:val="Heading1"/>
    <w:uiPriority w:val="9"/>
    <w:rsid w:val="00A72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2D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35D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03B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3B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3B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B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B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B6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935CE7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13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7E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0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od.blackboard.com/bbcswebdav/pid-130037-dt-content-rid-2709216_1/xid-2709216_1" TargetMode="Externa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s://hood.blackboard.com/bbcswebdav/pid-421347-dt-content-rid-6415388_1/xid-6415388_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vost@hood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Gricus, Michelle</dc:creator>
  <cp:keywords/>
  <dc:description/>
  <cp:lastModifiedBy>Littlefield, Lisa</cp:lastModifiedBy>
  <cp:revision>2</cp:revision>
  <dcterms:created xsi:type="dcterms:W3CDTF">2022-09-14T19:43:00Z</dcterms:created>
  <dcterms:modified xsi:type="dcterms:W3CDTF">2022-09-14T19:43:00Z</dcterms:modified>
</cp:coreProperties>
</file>